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1"/>
        <w:gridCol w:w="599"/>
        <w:gridCol w:w="1240"/>
        <w:gridCol w:w="2552"/>
        <w:gridCol w:w="2835"/>
        <w:gridCol w:w="4394"/>
        <w:gridCol w:w="992"/>
        <w:gridCol w:w="851"/>
        <w:gridCol w:w="420"/>
      </w:tblGrid>
      <w:tr w:rsidR="00E714C1" w:rsidRPr="006B5C48" w:rsidTr="006549F2">
        <w:trPr>
          <w:trHeight w:val="630"/>
        </w:trPr>
        <w:tc>
          <w:tcPr>
            <w:tcW w:w="14454" w:type="dxa"/>
            <w:gridSpan w:val="9"/>
            <w:shd w:val="clear" w:color="auto" w:fill="FFFFFF" w:themeFill="background1"/>
            <w:vAlign w:val="center"/>
          </w:tcPr>
          <w:p w:rsidR="00E714C1" w:rsidRDefault="00E714C1" w:rsidP="00E714C1">
            <w:pPr>
              <w:spacing w:line="240" w:lineRule="auto"/>
              <w:rPr>
                <w:b/>
                <w:i/>
                <w:sz w:val="36"/>
                <w:szCs w:val="36"/>
              </w:rPr>
            </w:pPr>
            <w:r w:rsidRPr="004A62F5">
              <w:rPr>
                <w:b/>
                <w:sz w:val="36"/>
                <w:szCs w:val="36"/>
              </w:rPr>
              <w:t>ROZKŁAD MATERIAŁU</w:t>
            </w:r>
            <w:r>
              <w:rPr>
                <w:b/>
                <w:i/>
                <w:sz w:val="36"/>
                <w:szCs w:val="36"/>
              </w:rPr>
              <w:tab/>
              <w:t xml:space="preserve">CHECKPOINT </w:t>
            </w:r>
            <w:r w:rsidR="006549F2">
              <w:rPr>
                <w:b/>
                <w:i/>
                <w:sz w:val="36"/>
                <w:szCs w:val="36"/>
              </w:rPr>
              <w:t>B1+</w:t>
            </w:r>
            <w:r w:rsidRPr="00091638">
              <w:rPr>
                <w:b/>
                <w:i/>
                <w:sz w:val="36"/>
                <w:szCs w:val="36"/>
              </w:rPr>
              <w:tab/>
            </w:r>
            <w:r w:rsidRPr="00FF18E6">
              <w:rPr>
                <w:b/>
                <w:i/>
                <w:sz w:val="28"/>
                <w:szCs w:val="28"/>
              </w:rPr>
              <w:t>(podręcznik wieloletni)</w:t>
            </w:r>
            <w:r>
              <w:rPr>
                <w:b/>
                <w:i/>
                <w:sz w:val="36"/>
                <w:szCs w:val="36"/>
              </w:rPr>
              <w:tab/>
            </w:r>
            <w:r>
              <w:rPr>
                <w:b/>
                <w:i/>
                <w:sz w:val="36"/>
                <w:szCs w:val="36"/>
              </w:rPr>
              <w:tab/>
            </w:r>
            <w:r>
              <w:rPr>
                <w:noProof/>
                <w:lang w:eastAsia="pl-PL"/>
              </w:rPr>
              <w:drawing>
                <wp:inline distT="0" distB="0" distL="0" distR="0" wp14:anchorId="5C23B133" wp14:editId="6051E3F1">
                  <wp:extent cx="1002931" cy="419300"/>
                  <wp:effectExtent l="0" t="0" r="0" b="0"/>
                  <wp:docPr id="1" name="Obraz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637" cy="425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/>
                <w:sz w:val="36"/>
                <w:szCs w:val="36"/>
              </w:rPr>
              <w:tab/>
            </w:r>
          </w:p>
          <w:p w:rsidR="00E714C1" w:rsidRPr="00523D8F" w:rsidRDefault="00E714C1" w:rsidP="00E714C1">
            <w:pPr>
              <w:spacing w:line="240" w:lineRule="auto"/>
              <w:rPr>
                <w:b/>
                <w:i/>
              </w:rPr>
            </w:pPr>
            <w:r w:rsidRPr="00523D8F">
              <w:rPr>
                <w:b/>
                <w:i/>
              </w:rPr>
              <w:t>David Spencer with Monika Cichmińska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4709"/>
            </w:tblGrid>
            <w:tr w:rsidR="006549F2" w:rsidTr="006549F2">
              <w:tc>
                <w:tcPr>
                  <w:tcW w:w="14709" w:type="dxa"/>
                  <w:shd w:val="clear" w:color="auto" w:fill="D9D9D9"/>
                </w:tcPr>
                <w:p w:rsidR="006549F2" w:rsidRPr="00946099" w:rsidRDefault="006549F2" w:rsidP="006549F2">
                  <w:pPr>
                    <w:snapToGrid w:val="0"/>
                    <w:spacing w:after="0" w:line="240" w:lineRule="auto"/>
                    <w:jc w:val="center"/>
                    <w:rPr>
                      <w:b/>
                      <w:sz w:val="32"/>
                      <w:szCs w:val="28"/>
                    </w:rPr>
                  </w:pPr>
                  <w:r w:rsidRPr="00946099">
                    <w:rPr>
                      <w:b/>
                      <w:sz w:val="32"/>
                      <w:szCs w:val="28"/>
                    </w:rPr>
                    <w:t>ROZKŁAD MATERIAŁU</w:t>
                  </w:r>
                </w:p>
                <w:p w:rsidR="006549F2" w:rsidRDefault="006549F2" w:rsidP="006549F2">
                  <w:pPr>
                    <w:snapToGrid w:val="0"/>
                    <w:spacing w:after="0" w:line="24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Zgodny z </w:t>
                  </w:r>
                  <w:r w:rsidRPr="00E737A2">
                    <w:rPr>
                      <w:b/>
                      <w:color w:val="C00000"/>
                      <w:sz w:val="28"/>
                      <w:szCs w:val="28"/>
                    </w:rPr>
                    <w:t xml:space="preserve">NOWĄ </w:t>
                  </w:r>
                  <w:r>
                    <w:rPr>
                      <w:b/>
                      <w:sz w:val="28"/>
                      <w:szCs w:val="28"/>
                    </w:rPr>
                    <w:t xml:space="preserve">podstawą programową </w:t>
                  </w:r>
                  <w:r w:rsidRPr="00E737A2">
                    <w:rPr>
                      <w:b/>
                      <w:sz w:val="28"/>
                      <w:szCs w:val="28"/>
                    </w:rPr>
                    <w:t>określon</w:t>
                  </w:r>
                  <w:r>
                    <w:rPr>
                      <w:b/>
                      <w:sz w:val="28"/>
                      <w:szCs w:val="28"/>
                    </w:rPr>
                    <w:t>ą</w:t>
                  </w:r>
                  <w:r w:rsidRPr="00E737A2">
                    <w:rPr>
                      <w:b/>
                      <w:sz w:val="28"/>
                      <w:szCs w:val="28"/>
                    </w:rPr>
                    <w:t xml:space="preserve"> w Rozporządzeniu </w:t>
                  </w:r>
                  <w:r>
                    <w:rPr>
                      <w:b/>
                      <w:sz w:val="28"/>
                      <w:szCs w:val="28"/>
                    </w:rPr>
                    <w:t>MEN</w:t>
                  </w:r>
                  <w:r w:rsidRPr="00E737A2">
                    <w:rPr>
                      <w:b/>
                      <w:sz w:val="28"/>
                      <w:szCs w:val="28"/>
                    </w:rPr>
                    <w:t xml:space="preserve"> z dnia </w:t>
                  </w:r>
                  <w:r w:rsidRPr="00E737A2">
                    <w:rPr>
                      <w:b/>
                      <w:color w:val="C00000"/>
                      <w:sz w:val="28"/>
                      <w:szCs w:val="28"/>
                    </w:rPr>
                    <w:t>30 stycznia 2018 r</w:t>
                  </w:r>
                  <w:r w:rsidRPr="00E737A2">
                    <w:rPr>
                      <w:b/>
                      <w:sz w:val="28"/>
                      <w:szCs w:val="28"/>
                    </w:rPr>
                    <w:t>.</w:t>
                  </w:r>
                </w:p>
                <w:p w:rsidR="006549F2" w:rsidRDefault="006549F2" w:rsidP="006549F2">
                  <w:pPr>
                    <w:spacing w:after="0" w:line="240" w:lineRule="auto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6549F2" w:rsidRDefault="006549F2" w:rsidP="006549F2">
            <w:pPr>
              <w:tabs>
                <w:tab w:val="left" w:pos="210"/>
              </w:tabs>
              <w:suppressAutoHyphens/>
              <w:spacing w:after="0" w:line="240" w:lineRule="auto"/>
              <w:ind w:left="720"/>
            </w:pPr>
          </w:p>
          <w:p w:rsidR="006549F2" w:rsidRPr="00946099" w:rsidRDefault="006549F2" w:rsidP="006549F2">
            <w:pPr>
              <w:numPr>
                <w:ilvl w:val="0"/>
                <w:numId w:val="3"/>
              </w:numPr>
              <w:tabs>
                <w:tab w:val="left" w:pos="210"/>
              </w:tabs>
              <w:suppressAutoHyphens/>
              <w:spacing w:after="0" w:line="240" w:lineRule="auto"/>
              <w:rPr>
                <w:sz w:val="24"/>
              </w:rPr>
            </w:pPr>
            <w:r w:rsidRPr="00946099">
              <w:rPr>
                <w:sz w:val="24"/>
              </w:rPr>
              <w:t xml:space="preserve">Podstawowy wymiar godzin (wariant </w:t>
            </w:r>
            <w:r w:rsidRPr="00946099">
              <w:rPr>
                <w:b/>
                <w:sz w:val="24"/>
              </w:rPr>
              <w:t>III.1.P</w:t>
            </w:r>
            <w:r w:rsidRPr="00946099">
              <w:rPr>
                <w:sz w:val="24"/>
              </w:rPr>
              <w:t xml:space="preserve">) = </w:t>
            </w:r>
            <w:r w:rsidRPr="00946099">
              <w:rPr>
                <w:b/>
                <w:sz w:val="24"/>
              </w:rPr>
              <w:t>90</w:t>
            </w:r>
            <w:r w:rsidRPr="00946099">
              <w:rPr>
                <w:sz w:val="24"/>
              </w:rPr>
              <w:t xml:space="preserve"> godzin lekcyjnych</w:t>
            </w:r>
          </w:p>
          <w:p w:rsidR="006549F2" w:rsidRPr="00946099" w:rsidRDefault="006549F2" w:rsidP="006549F2">
            <w:pPr>
              <w:numPr>
                <w:ilvl w:val="0"/>
                <w:numId w:val="3"/>
              </w:numPr>
              <w:shd w:val="clear" w:color="auto" w:fill="D9D9D9" w:themeFill="background1" w:themeFillShade="D9"/>
              <w:tabs>
                <w:tab w:val="left" w:pos="210"/>
              </w:tabs>
              <w:suppressAutoHyphens/>
              <w:spacing w:after="0" w:line="240" w:lineRule="auto"/>
              <w:rPr>
                <w:sz w:val="24"/>
              </w:rPr>
            </w:pPr>
            <w:r w:rsidRPr="00946099">
              <w:rPr>
                <w:sz w:val="24"/>
              </w:rPr>
              <w:t xml:space="preserve">Rozszerzony wymiar godzin (wariant </w:t>
            </w:r>
            <w:r w:rsidRPr="00946099">
              <w:rPr>
                <w:b/>
                <w:sz w:val="24"/>
              </w:rPr>
              <w:t>III.1.R</w:t>
            </w:r>
            <w:r w:rsidRPr="00946099">
              <w:rPr>
                <w:sz w:val="24"/>
              </w:rPr>
              <w:t xml:space="preserve">), wraz z lekcjami dodatkowymi = </w:t>
            </w:r>
            <w:r w:rsidRPr="00946099">
              <w:rPr>
                <w:b/>
                <w:sz w:val="24"/>
              </w:rPr>
              <w:t>do 150</w:t>
            </w:r>
            <w:r w:rsidRPr="00946099">
              <w:rPr>
                <w:sz w:val="24"/>
              </w:rPr>
              <w:t xml:space="preserve"> godzin </w:t>
            </w:r>
          </w:p>
          <w:p w:rsidR="006549F2" w:rsidRPr="00946099" w:rsidRDefault="006549F2" w:rsidP="006549F2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sz w:val="24"/>
              </w:rPr>
            </w:pPr>
            <w:r w:rsidRPr="00946099">
              <w:rPr>
                <w:sz w:val="24"/>
              </w:rPr>
              <w:t>Umiejętności i treści językowe, według NOWEJ podstawy programowej, etap III wariant III.1.P (zakres podstawowy</w:t>
            </w:r>
            <w:r w:rsidRPr="00946099">
              <w:rPr>
                <w:sz w:val="24"/>
                <w:u w:val="single"/>
              </w:rPr>
              <w:t>)</w:t>
            </w:r>
          </w:p>
          <w:p w:rsidR="003A1956" w:rsidRDefault="003A1956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6549F2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  <w:r>
              <w:rPr>
                <w:rFonts w:cs="Calibri"/>
                <w:sz w:val="24"/>
                <w:szCs w:val="24"/>
              </w:rPr>
              <w:t>(s</w:t>
            </w:r>
            <w:r>
              <w:t xml:space="preserve">krótem </w:t>
            </w:r>
            <w:r>
              <w:rPr>
                <w:b/>
                <w:i/>
                <w:color w:val="7030A0"/>
              </w:rPr>
              <w:t>ZR</w:t>
            </w:r>
            <w:r>
              <w:t xml:space="preserve"> oznaczono umiejętności z </w:t>
            </w:r>
            <w:r>
              <w:rPr>
                <w:u w:val="single"/>
              </w:rPr>
              <w:t>zakresu rozszerzonego</w:t>
            </w:r>
            <w:r>
              <w:rPr>
                <w:rFonts w:cs="Calibri"/>
                <w:sz w:val="24"/>
                <w:szCs w:val="24"/>
              </w:rPr>
              <w:t>)</w:t>
            </w:r>
          </w:p>
          <w:p w:rsidR="003A1956" w:rsidRDefault="003A1956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3A1956" w:rsidRDefault="003A1956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6549F2" w:rsidRDefault="006549F2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6549F2" w:rsidRDefault="006549F2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6549F2" w:rsidRDefault="006549F2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6549F2" w:rsidRPr="00523D8F" w:rsidRDefault="006549F2" w:rsidP="003A1956">
            <w:pPr>
              <w:pStyle w:val="Akapitzlist"/>
              <w:shd w:val="clear" w:color="auto" w:fill="FFFFFF"/>
              <w:spacing w:after="0" w:line="240" w:lineRule="auto"/>
              <w:ind w:left="357"/>
              <w:rPr>
                <w:rFonts w:cs="Calibri"/>
              </w:rPr>
            </w:pPr>
          </w:p>
          <w:p w:rsidR="00E714C1" w:rsidRPr="006B5C48" w:rsidRDefault="00E714C1" w:rsidP="004A1EF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  <w:tr w:rsidR="006549F2" w:rsidRPr="006549F2" w:rsidTr="006549F2">
        <w:trPr>
          <w:gridAfter w:val="1"/>
          <w:wAfter w:w="420" w:type="dxa"/>
          <w:trHeight w:val="63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Liczba godzin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Numer lekcji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Dział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Temat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Słownictwo / Gramatyka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Tematyka i umiejętności z podstawy programowej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Podstawa programowa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Materiały</w:t>
            </w:r>
          </w:p>
        </w:tc>
      </w:tr>
      <w:tr w:rsidR="006549F2" w:rsidRPr="006549F2" w:rsidTr="006549F2">
        <w:trPr>
          <w:gridAfter w:val="1"/>
          <w:wAfter w:w="420" w:type="dxa"/>
          <w:trHeight w:val="274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Vocabulary: appearance, personality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Wygląd zewnętrzny, cechy charakteru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do opisu postaci: wyglądy zewnętrznego i cech charakteru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Człowiek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wygląd zewnętrzny, cechy charakteru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 określa główną myśl wypowiedzi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główną myśl fragmentu tekstu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tekstu ustnie lub pisemnie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obcym informacje zawarte w materiałach wizualnych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współdziała w grupie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 1,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       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2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1, 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    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</w:t>
            </w:r>
          </w:p>
        </w:tc>
      </w:tr>
      <w:tr w:rsidR="006549F2" w:rsidRPr="006549F2" w:rsidTr="006549F2">
        <w:trPr>
          <w:gridAfter w:val="1"/>
          <w:wAfter w:w="420" w:type="dxa"/>
          <w:trHeight w:val="21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 builder Unit 1: Appearance, Personality and charakter, Confusing words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z rozdziału 1 - ćwiczenia dodatkowe: Wygląd zewnętrzny, cechy charakteru, często mylone słowa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wygląd zewnętrzny, cechy charakteru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wygląd zewnętrzny, cechy charakteru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1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126</w:t>
            </w:r>
          </w:p>
        </w:tc>
      </w:tr>
      <w:tr w:rsidR="006549F2" w:rsidRPr="006549F2" w:rsidTr="006549F2">
        <w:trPr>
          <w:gridAfter w:val="1"/>
          <w:wAfter w:w="420" w:type="dxa"/>
          <w:trHeight w:val="324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Reading: Special people! 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Czytanie: artykuł opisujący osoby o szczególnych umiejętnościach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wygląd zewnętrzny, cechy charakteru, umiejętności i zainteresowania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tekstu ustnie lub pisemnie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obcym informacje zawarte w materiałach wizualnych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komunikacyjne: domyślanie się znaczenia wyrazów z kontekstu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 1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IV 1, 6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</w:t>
            </w:r>
          </w:p>
        </w:tc>
      </w:tr>
      <w:tr w:rsidR="006549F2" w:rsidRPr="006549F2" w:rsidTr="006549F2">
        <w:trPr>
          <w:gridAfter w:val="1"/>
          <w:wAfter w:w="420" w:type="dxa"/>
          <w:trHeight w:val="310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in context: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Present Simple and Present Continuous; Adverbs of frequency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Gramatyka: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czasy teraźniejsze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Present Simple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Present Continuou;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przysłówki częstotliwości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Zdania oznajmujące, przeczenia i pytania w czasach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Present Simple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Present Continuous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Stosowanie przysłówków częstotliwości w zdaniach w czasach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Present Simple i Present Continuous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umiejętności i zainteresowania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Życie prywatne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czynności życia codziennego, formy spędzania czasu wolnego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przedstawia fakty z teraźniejszości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pisemne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 1,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III 5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2,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  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    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8-9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</w:t>
            </w:r>
          </w:p>
        </w:tc>
      </w:tr>
      <w:tr w:rsidR="006549F2" w:rsidRPr="006549F2" w:rsidTr="006549F2">
        <w:trPr>
          <w:gridAfter w:val="1"/>
          <w:wAfter w:w="420" w:type="dxa"/>
          <w:trHeight w:val="295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vocabulary: synonyms and partial synonyms + Listening: Personality tests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Synonimy i wyrazy o podobnym znaczeniu + Słuchanie: Testy psychologiczne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Synonimy i wyrazy o podobnym znaczeniu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wygląd zewnętrzny, cechy charakteru, umiejętności i zainteresowania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opinię i uzasadnia ją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opisuje ludzi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9-10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</w:t>
            </w:r>
          </w:p>
        </w:tc>
      </w:tr>
      <w:tr w:rsidR="006549F2" w:rsidRPr="006549F2" w:rsidTr="006549F2">
        <w:trPr>
          <w:gridAfter w:val="1"/>
          <w:wAfter w:w="420" w:type="dxa"/>
          <w:trHeight w:val="33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in context: State and action verbs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Gramatyka: Czynności i stany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opisujące czynności i stany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wygląd zewnętrzny, cechy charakteru, uczucia i emocje, umiejętności i zainteresowania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przedmioty i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opisuje uczucia i emocje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przedmioty i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opisuje uczucia i emocje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tekstu ustnie lub pisemnie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obcym informacje zawarte w materiałach wizualnych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1, 6, 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1, 6, 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10-11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8</w:t>
            </w:r>
          </w:p>
        </w:tc>
      </w:tr>
      <w:tr w:rsidR="006549F2" w:rsidRPr="006549F2" w:rsidTr="006549F2">
        <w:trPr>
          <w:gridAfter w:val="1"/>
          <w:wAfter w:w="420" w:type="dxa"/>
          <w:trHeight w:val="29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reference &amp; Language checkpoint Unit 1: Present Simple, Adverbs and expessions of frequency, Present Continuous, State and action verbs; Appearance, Personality, Synonyms and partial synonyms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Utrwalenie gramatyki i słownictwa z rozdziału 1: Czasy teraźniejsze - Present Simple i Present Continuous, określenia częstotliwości, czasowniki opisujące czynności i stany; wygląd zewnętrzny, cechy charakteru, synonimy i wyrazy o podobnym znaczeniu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Czasy teraźniejsze Present Simple i Present Continuous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określanie częstotliwości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Czasowniki opisujące czynności i stany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wygląd zewnętrzny, cechy charakteru, synonimy i wyrazy o podobnym znaczeniu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136-137</w:t>
            </w:r>
          </w:p>
        </w:tc>
      </w:tr>
      <w:tr w:rsidR="006549F2" w:rsidRPr="006549F2" w:rsidTr="006549F2">
        <w:trPr>
          <w:gridAfter w:val="1"/>
          <w:wAfter w:w="420" w:type="dxa"/>
          <w:trHeight w:val="25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speaking: Asking for and giving personal information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Mówienie: Zadawanie pytań i udzielanie informacji odnośnie danych personalnych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Dane personalne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Zainteresowania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question tags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dane personalne, uczucia i emocje, umiejętności i zainteresowania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Życie prywatne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formy spędzania wolnego czasu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swoje upodobania, pyta o upodobania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1,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 3,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12, 156, 157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s.9</w:t>
            </w:r>
          </w:p>
        </w:tc>
      </w:tr>
      <w:tr w:rsidR="006549F2" w:rsidRPr="006549F2" w:rsidTr="006549F2">
        <w:trPr>
          <w:gridAfter w:val="1"/>
          <w:wAfter w:w="420" w:type="dxa"/>
          <w:trHeight w:val="126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Everyday English Unit 1: It’s very fashionable: how to give and respond to a compliment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Język angielski na co dzień - Rozdział 1: Prawienie komplementów i reagowanie na komplementy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Prawienie komplementów i reagowanie na komplementy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6549F2">
        <w:trPr>
          <w:gridAfter w:val="1"/>
          <w:wAfter w:w="420" w:type="dxa"/>
          <w:trHeight w:val="2966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writing: an informal e-mail describing people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Pisanie: email nieformalny z opisem osób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Wygląd zewnętrzny, cechy charakteru,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rodzina,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przyjaciele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wygląd zewnętrzny, cechy charakteru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Życie prywatne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rodzina, przyjaciele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formalny lub nieformalny styl wypowiedzi adekwatnie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do sytuacji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tekstu ustnie lub pisemnie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1,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1, 3, 11,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13, 159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WB s. 10 </w:t>
            </w:r>
          </w:p>
        </w:tc>
      </w:tr>
      <w:tr w:rsidR="006549F2" w:rsidRPr="006549F2" w:rsidTr="006549F2">
        <w:trPr>
          <w:gridAfter w:val="1"/>
          <w:wAfter w:w="420" w:type="dxa"/>
          <w:trHeight w:val="296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Integrating Skills Unit 1: Personality, Value system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Doskonalenie umiejętności językowych z rozdziału 1: Cechy charakteru, system wartości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Cechy charakteru, osobisty system wartości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cechy charakteru, osobisty system wartości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pisemnej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 i poglądy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swoje opinie i uzasadnia je, pyta o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publicznie w języku angielskim wcześniej przygotowany materiał (prezentację)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6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14</w:t>
            </w:r>
          </w:p>
        </w:tc>
      </w:tr>
      <w:tr w:rsidR="006549F2" w:rsidRPr="006549F2" w:rsidTr="006549F2">
        <w:trPr>
          <w:gridAfter w:val="1"/>
          <w:wAfter w:w="420" w:type="dxa"/>
          <w:trHeight w:val="579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ze słuchu: uzupełnianie luk (R)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tekstów pisanych: wybór wielokrotny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Znajomość środków językowych: uzupełnianie luk otwartych, tłumaczenie zdań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Wypowiedź pisemna: e-mail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ustna: opis ilustracji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Wygląd zewnętrzny, cechy charakteru, uczucia i emocje,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Czasy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Present Simple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Present Continuous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Człowiek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wygląd zewnętrzny, cechy charakteru, uczucia i emocje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Życie prywatne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rodzina, znajomi i przyjaciele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znajduje w wypowiedzi określone informacje 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t>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określa myśl główną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intencje nadawcy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układa informacje w określonym porządku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 i miejsca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doświadczeniach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i opisuje uczucia i emocje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 i miejsca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i opisuje uczucia i emocje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Przetwarzanie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obcym informacje zawarte w materiałach wizualnych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przekazuje w języku angielskim informacje sformułowane w języku polskim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1,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t>II 5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1, 3,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1, 2, 6, 7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1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,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7, 11, 12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VIII 1, 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t>3 R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16-17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11</w:t>
            </w:r>
          </w:p>
        </w:tc>
      </w:tr>
      <w:tr w:rsidR="006549F2" w:rsidRPr="006549F2" w:rsidTr="006549F2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6549F2">
        <w:trPr>
          <w:gridAfter w:val="1"/>
          <w:wAfter w:w="420" w:type="dxa"/>
          <w:trHeight w:val="65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Culture worksheets Unit 1: Coming of age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Kultura - rozdział 1: Dojrzewanie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Okresy życia,  tradycje związane z osiąganiem pewnego wieku w różnych krajach      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6549F2">
        <w:trPr>
          <w:gridAfter w:val="1"/>
          <w:wAfter w:w="420" w:type="dxa"/>
          <w:trHeight w:val="1011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1: PERSONAL BEST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Buiding your confidence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Praca z filmem - rozdział 1: Budowanie pewności siebie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cechy charakteru, umiejętności, system wartości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6549F2">
        <w:trPr>
          <w:gridAfter w:val="1"/>
          <w:wAfter w:w="420" w:type="dxa"/>
          <w:trHeight w:val="310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Vocabulary: Transport and travel, Accommodation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Podróże, środki transportu, zakwaterowanie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Podróżowanie: środki transportu, rodzaje zakwaterowania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środki transportu i korzystanie z nich, baza noclegowa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główną myśl fragmentu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przedmioty i miejsca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i uzasadnia je, pyta o opinie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tekstu ustnie lub pisemnie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 8      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  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12</w:t>
            </w:r>
          </w:p>
        </w:tc>
      </w:tr>
      <w:tr w:rsidR="006549F2" w:rsidRPr="006549F2" w:rsidTr="006549F2">
        <w:trPr>
          <w:gridAfter w:val="1"/>
          <w:wAfter w:w="420" w:type="dxa"/>
          <w:trHeight w:val="82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 builder Unit 2: The world of travel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z rozdziału 2 - ćwiczenia dodatkowe: Świat podróży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Rodzaje podróżowania, środki transportu, formy spędzania wakacji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środki transportu i korzystanie z nich, baza noclegowa, wycieczki, zwiedzanie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127</w:t>
            </w:r>
          </w:p>
        </w:tc>
      </w:tr>
      <w:tr w:rsidR="006549F2" w:rsidRPr="006549F2" w:rsidTr="006549F2">
        <w:trPr>
          <w:gridAfter w:val="1"/>
          <w:wAfter w:w="420" w:type="dxa"/>
          <w:trHeight w:val="225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Reading: Notes from a Small Island  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Czytanie: Zapiski z małej wyspy: relacja z podróży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Podróżowanie: środki transportu i korzystanie z nich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środki transportu i korzystanie z nich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intencje autora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odróżnia informacje o faktach od opinii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i uzasadnia je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8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2, 4, 8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13</w:t>
            </w:r>
          </w:p>
        </w:tc>
      </w:tr>
      <w:tr w:rsidR="006549F2" w:rsidRPr="006549F2" w:rsidTr="006549F2">
        <w:trPr>
          <w:gridAfter w:val="1"/>
          <w:wAfter w:w="420" w:type="dxa"/>
          <w:trHeight w:val="126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in context: Past Simple, Past Continuous and Past Perfect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Czasy przeszłe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Past Simple, Past Continuous i Past Perfect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Zdania oznajmujące, przeczenia i pytania w czasach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Past Simple, Past Continuous i Past Perfect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środki transportu i korzystanie z nich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doświadczeniach i wydarzeniach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pisemne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20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14</w:t>
            </w:r>
          </w:p>
        </w:tc>
      </w:tr>
      <w:tr w:rsidR="006549F2" w:rsidRPr="006549F2" w:rsidTr="006549F2">
        <w:trPr>
          <w:gridAfter w:val="1"/>
          <w:wAfter w:w="420" w:type="dxa"/>
          <w:trHeight w:val="25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vocabulary: Phrasal verbs connected with travel + Listening: Travelling around the world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czasowniki frazowe związane z podróżowaniem + Słuchanie: Podróż dookoła świata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frazowe związane z podróżowaniem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środki transportu i korzystanie z nich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wypowiedzi pisemnej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i wydarzeniach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i wydarzeniach z przeszłości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2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21-22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15</w:t>
            </w:r>
          </w:p>
        </w:tc>
      </w:tr>
      <w:tr w:rsidR="006549F2" w:rsidRPr="006549F2" w:rsidTr="006549F2">
        <w:trPr>
          <w:gridAfter w:val="1"/>
          <w:wAfter w:w="420" w:type="dxa"/>
          <w:trHeight w:val="282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in context: used to, would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Konstrukcje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z used to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would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 odniesieniu do przeszłości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used to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would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środki transportu i korzystanie z nich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i wydarzeniach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i wydarzeniach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przeszłości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2,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2,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22-23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16</w:t>
            </w:r>
          </w:p>
        </w:tc>
      </w:tr>
      <w:tr w:rsidR="006549F2" w:rsidRPr="006549F2" w:rsidTr="006549F2">
        <w:trPr>
          <w:gridAfter w:val="1"/>
          <w:wAfter w:w="420" w:type="dxa"/>
          <w:trHeight w:val="267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reference &amp; Language checkpoint Unit 2: Past Simple, Past Continuous, Past Perfect, used to and would; Crimes and criminals, Transport and travel, Accommodation, Phrasal verbs connected with travelling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Utrwalenie gramatyki i słownictwa z rozdziału 2: Czasy przeszłe - P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ast Simple,   Past Continuous i Past Perfect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wyrażenia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used to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would;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podróżowanie: transport i baza, czasowniki frazowe związane z podróżowaniem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Czasy przeszłe - Past Simple, Past Continuous i Past Perfect;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dotyczące podróżowania (transport, baza noclegowa); czasowniki frazowe związane z podróżowaniem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138-139</w:t>
            </w:r>
          </w:p>
        </w:tc>
      </w:tr>
      <w:tr w:rsidR="006549F2" w:rsidRPr="006549F2" w:rsidTr="006549F2">
        <w:trPr>
          <w:gridAfter w:val="1"/>
          <w:wAfter w:w="420" w:type="dxa"/>
          <w:trHeight w:val="338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speaking: Asking for information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Mówienie: Uzyskiwanie informacji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związanie z uzyskiwaniem informacji odnośnie podróżowania pociągiem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Pytania pośrednie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środki transportu i korzystanie z nich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zwroty i formy grzecznościowe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pisemne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zwroty i formy grzecznościowe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Przetwarzanie wypowiedzi -Uczeń:</w:t>
            </w:r>
            <w:r w:rsidRPr="006549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przekazuje w języku obcym informacje zawarte w materiałach wizualnych (ZR)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8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3, 14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3, 14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VIII 1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24, 156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17</w:t>
            </w:r>
          </w:p>
        </w:tc>
      </w:tr>
      <w:tr w:rsidR="006549F2" w:rsidRPr="006549F2" w:rsidTr="006549F2">
        <w:trPr>
          <w:gridAfter w:val="1"/>
          <w:wAfter w:w="420" w:type="dxa"/>
          <w:trHeight w:val="1266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Everyday English Unit 2: Four stars for me! (how to write an online review)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Język angielski na co dzień - Rozdział 2: Pisanie recenzji na forum internetowym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do opisywania i recenzowania bazy noclegowej na forum internetowym dla podróżników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6549F2">
        <w:trPr>
          <w:gridAfter w:val="1"/>
          <w:wAfter w:w="420" w:type="dxa"/>
          <w:trHeight w:val="381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writing: a blog post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Pisanie: wpis na blogu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stosowane w tekście do podkreślenia czy uwypuklenia walorów: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What (a)…! …so/such; do/did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 zdaniach oznajmujących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środki transportu i korzystanie z nich, baza noclegowa, wycieczki i zwiedzanie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marzenia i plany na przyszłość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przedmioty i miejsca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doświadczeniach i wydarzeniach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8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1,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4,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1, 2, 3, 11,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25, 158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18</w:t>
            </w:r>
          </w:p>
        </w:tc>
      </w:tr>
      <w:tr w:rsidR="006549F2" w:rsidRPr="006549F2" w:rsidTr="006549F2">
        <w:trPr>
          <w:gridAfter w:val="1"/>
          <w:wAfter w:w="420" w:type="dxa"/>
          <w:trHeight w:val="570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Integrating Skills Unit 2: Sightseeing; Travel accidents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Doskonalenie umiejętności językowych z rozdziału 2: Zwiedzanie; Wypadki w podróży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turystyka: atrakcje turystyczne, noclegi, zdarzenia w podróży i w czasie zwiedzania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środki transportu i korzystanie z nich, baza noclegowa, wycieczki i zwiedzanie, awarie i wypadki w podróży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rozróżnia informacje o faktach od opinii (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6549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R)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poglądy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opinie, ustosunkowuje się do opinii innych osób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polskim informacje sformułowane w języku angielskim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8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 8 ZR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SB s. 26 </w:t>
            </w:r>
          </w:p>
        </w:tc>
      </w:tr>
      <w:tr w:rsidR="006549F2" w:rsidRPr="006549F2" w:rsidTr="006549F2">
        <w:trPr>
          <w:gridAfter w:val="1"/>
          <w:wAfter w:w="420" w:type="dxa"/>
          <w:trHeight w:val="608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ze słuchu: wybór wielokrotny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tekstów pisanych: odpowiedzi na pytania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Znajomość środków językowych: tłumaczenie wskazówek, wybór wielokrotny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pisemna: wiadomość na blogu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ustna: wypowiedź na podstawie materiału stymulującego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Czasy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Past Simple, Past Continuous i Past Perfect; used to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środki transportu i korzystanie z nich, baza noclegowa,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wycieczki i zwiedzanie, awarie i wypadki w podróży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intencje nadawcy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kontekst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rozpoznaje związki między poszczególnymi częściami tekstu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(ZR)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ludzi, przedmioty i miejsca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miejsca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stosuje zasady konstruowania tekstów o różnym charakterze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pisemne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proponuje, zachęca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sformułowane w języku polskim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3, 4,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III 4, </w:t>
            </w:r>
            <w:r w:rsidRPr="006549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5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 1, 3, 4, 10, 11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1,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28-29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19</w:t>
            </w:r>
          </w:p>
        </w:tc>
      </w:tr>
      <w:tr w:rsidR="006549F2" w:rsidRPr="006549F2" w:rsidTr="006549F2">
        <w:trPr>
          <w:gridAfter w:val="1"/>
          <w:wAfter w:w="420" w:type="dxa"/>
          <w:trHeight w:val="41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6549F2">
        <w:trPr>
          <w:gridAfter w:val="1"/>
          <w:wAfter w:w="420" w:type="dxa"/>
          <w:trHeight w:val="90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Culture worksheets Unit 2: Cul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ure trips Kultura - rozdział 2: Podróże do miejsc dziedzictwa kulturowego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walory kulturalne, historyczne i przyrodnicze odwiedzanych miejsc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6549F2">
        <w:trPr>
          <w:gridAfter w:val="1"/>
          <w:wAfter w:w="420" w:type="dxa"/>
          <w:trHeight w:val="97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2: TRAVELOGUE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Being a responsible tourist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Praca z filmem - rozdział 2: Odpowiedzialna turystyka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 turystyką i ochroną środowiska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6549F2">
        <w:trPr>
          <w:gridAfter w:val="1"/>
          <w:wAfter w:w="420" w:type="dxa"/>
          <w:trHeight w:val="25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Vocabulary: Cities and houses; Adjectives describing cities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Miasta i domy; przymiotniki opisujące miasto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Rodzaje budynków mieszkalnych, obiekty w mieście, przymiotniki opisujące miasto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Miejsce zamieszkania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dom i jego okolica, pomieszczenia i wyposażenie domu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 określa główną myśl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miejsca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posiada świadomość językową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 2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  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30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20</w:t>
            </w:r>
          </w:p>
        </w:tc>
      </w:tr>
      <w:tr w:rsidR="006549F2" w:rsidRPr="006549F2" w:rsidTr="006549F2">
        <w:trPr>
          <w:gridAfter w:val="1"/>
          <w:wAfter w:w="420" w:type="dxa"/>
          <w:trHeight w:val="112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 builder Unit 3: Cities and houses; House and furniture; Household chores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z rozdziału 3 - ćwiczenia dodatkowe: Miasta, domy, umeblowanie, obowiązki domowe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Rodzaje domów, wyposażenie domów, prace domowe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Miejsce zamieszkania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dom i jego okolica, pomieszczenia i wyposażenie domu, prace domowe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128</w:t>
            </w:r>
          </w:p>
        </w:tc>
      </w:tr>
      <w:tr w:rsidR="006549F2" w:rsidRPr="006549F2" w:rsidTr="006549F2">
        <w:trPr>
          <w:gridAfter w:val="1"/>
          <w:wAfter w:w="420" w:type="dxa"/>
          <w:trHeight w:val="362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Reading: Moving to the Megacities!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Czytanie: artykuł na temat życia w nowoczesnych ogromnych chińskich  miastach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budynki i ich wyposażenie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Miejsce zamieszkania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dom i jego okolica, pomieszczenia i wyposażenie domu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Państwo i społeczeństwo</w:t>
            </w:r>
            <w:r w:rsidRPr="006549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problemy współczesnego świata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(ZR)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główną myśl tekstu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wyraża swoje opinie i uzasadnia je, ustosunkowuje się do opinii innych osób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tekstu ustnie lub pisemnie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obcym informacje zawarte w materiałach wizualnych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6549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posiada wrażliwość międzykulturową</w:t>
            </w:r>
            <w:r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(ZR)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2,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1, 4,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IX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31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21</w:t>
            </w:r>
          </w:p>
        </w:tc>
      </w:tr>
      <w:tr w:rsidR="006549F2" w:rsidRPr="006549F2" w:rsidTr="006549F2">
        <w:trPr>
          <w:gridAfter w:val="1"/>
          <w:wAfter w:w="420" w:type="dxa"/>
          <w:trHeight w:val="197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in context: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Present Perfect Simple and Past Simple; ever, never, for, since, just, already, yet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Present Perfect Simple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Past Simple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przysłówki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ever, never, for, since, just, already, yet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Present Perfect Simple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Past Simple;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przysłówki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ever, never, for, since, just, already, yet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Miejsce zamieszkania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dom i jego okolica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miedzy poszczególnymi częściami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pisemnej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doświadczeniach i wydarzeniach z teraźniejszości i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2,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32-33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22</w:t>
            </w:r>
          </w:p>
        </w:tc>
      </w:tr>
      <w:tr w:rsidR="006549F2" w:rsidRPr="006549F2" w:rsidTr="006549F2">
        <w:trPr>
          <w:gridAfter w:val="1"/>
          <w:wAfter w:w="420" w:type="dxa"/>
          <w:trHeight w:val="354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vocabulary: Extreme adjectives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+ Listening: A podcast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przymiotniki ekstremalne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+ Słuchanie:  program dotyczący międzynarodowej wymiany studenckiej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Przymiotniki ekstremalne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Miejsce zamieszkania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dom i jego okolica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Edukacja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uczenie się, życie szkoły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miejsca i zjawiska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opinie, pyta o opinie, ustosunkowuje się do opinii innych osób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tekstu ustnie lub pisemnie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obcym informacje zawarte w materiałach wizualnych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2,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33-34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23</w:t>
            </w:r>
          </w:p>
        </w:tc>
      </w:tr>
      <w:tr w:rsidR="006549F2" w:rsidRPr="006549F2" w:rsidTr="006549F2">
        <w:trPr>
          <w:gridAfter w:val="1"/>
          <w:wAfter w:w="420" w:type="dxa"/>
          <w:trHeight w:val="267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in context: Present Perfect Continuous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Czas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Present Perfect Continuous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Czas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Present Perfect Continuous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Miejsce zamieszkania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dom i jego okolica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Edukacja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uczenie się, życie szkoły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pisemne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2,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34-35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24</w:t>
            </w:r>
          </w:p>
        </w:tc>
      </w:tr>
      <w:tr w:rsidR="006549F2" w:rsidRPr="006549F2" w:rsidTr="006549F2">
        <w:trPr>
          <w:gridAfter w:val="1"/>
          <w:wAfter w:w="420" w:type="dxa"/>
          <w:trHeight w:val="296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reference &amp; Language checkpoint Unit 3: Present Perfect Simple and Past Simple; ever, never, for, since, just, already, yet; Present Perfect Continuous; Cities and houses; Adjectives describing cities; Extreme adjectives 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Utrwalenie gramatyki i słownictwa z rozdziału 3: Czasy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Past Simple, Present Perfect Simple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Present Perfect Continuous;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przysłówki: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ever, never, for, since, just, already, yet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; Słownictwo: miasta, domy, przymiotniki opisujące miasto, przymiotniki ekstremalne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Czasy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Past Simple, Present Perfect Simple i Present Perfect Continuous;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przysłówki: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ever, never, for, since, just, already, yet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miasta, domy, przymiotniki opisujące miasto, przymiotniki ekstremalne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140-141</w:t>
            </w:r>
          </w:p>
        </w:tc>
      </w:tr>
      <w:tr w:rsidR="006549F2" w:rsidRPr="006549F2" w:rsidTr="006549F2">
        <w:trPr>
          <w:gridAfter w:val="1"/>
          <w:wAfter w:w="420" w:type="dxa"/>
          <w:trHeight w:val="29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speaking: Describing photos - 1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Mówienie: Opisywanie fotografii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opisywaniu fotografii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Miejsce zamieszkania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dom i jego okolica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Podróżowanie i turystyka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ruch uliczny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znajduje w wypowiedzi określone informacje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opisuje miejsca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2, 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2,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 s. 36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25</w:t>
            </w:r>
          </w:p>
        </w:tc>
      </w:tr>
      <w:tr w:rsidR="006549F2" w:rsidRPr="006549F2" w:rsidTr="006549F2">
        <w:trPr>
          <w:gridAfter w:val="1"/>
          <w:wAfter w:w="420" w:type="dxa"/>
          <w:trHeight w:val="110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Everyday English Unit 3: I think we’re lost! (how to ask for and give directions)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Język angielski na co dzień - Rozdział 3: Pytanie o drogę i udzielanie wskazówek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przydatne przy wskazywaniu drogi (np. obiekty w mieście, punkty orientacyjne, kierunki)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6549F2">
        <w:trPr>
          <w:gridAfter w:val="1"/>
          <w:wAfter w:w="420" w:type="dxa"/>
          <w:trHeight w:val="324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writing: An informal email describring a place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Pisanie: Prywatny email z opisem miejsca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stosowanie w liście i emailu nieformalnym oraz słownictwo przydatne do opisu miejsca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Miejsce zamieszkania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dom i jego okolica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 i poglądy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miejsca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wydarzeniach z przeszłości i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stosuje zasady konstruowania tekstów o różnym charakterze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1, 2, 3, 11,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37, 159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26</w:t>
            </w:r>
          </w:p>
        </w:tc>
      </w:tr>
      <w:tr w:rsidR="006549F2" w:rsidRPr="006549F2" w:rsidTr="003B1D7D">
        <w:trPr>
          <w:gridAfter w:val="1"/>
          <w:wAfter w:w="420" w:type="dxa"/>
          <w:trHeight w:val="3532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Integrating Skills Unit 3: Renting a room/a flat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Doskonalenie umiejętności językowych z rozdziału 3: Wynajmowanie mieszkania lub pokoju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Dom i jego okolica, wyposażenie domu, lokalizacja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Miejsce zamieszkania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dom i jego okolica, pomieszczenia i wyposażenie domu, wynajmowanie mieszkania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intencje nadawcy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opinie, ustosunkowuje się do opinii innych osób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polskim informacje sformułowane w języku angielskim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3,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2,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38</w:t>
            </w:r>
          </w:p>
        </w:tc>
      </w:tr>
      <w:tr w:rsidR="006549F2" w:rsidRPr="006549F2" w:rsidTr="003B1D7D">
        <w:trPr>
          <w:gridAfter w:val="1"/>
          <w:wAfter w:w="420" w:type="dxa"/>
          <w:trHeight w:val="593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ze słuchu: sterowane odpowiedzi na pytania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tekstów pisanych: uzupełnianie luk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Znajomość środków językowych: uzupełnianie luk sterowanych, parafraza zdań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pisemna: wiadomość na forum internetowym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ustna: opis ilustracji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Miejsce zamieszkania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Czasy przeszłe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3B1D7D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Miejsce zamieszkania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dom i jego okolica, pomieszczenia i wyposażenie domu, wynajmowanie mieszkania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intencje nadawcy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 i miejsca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opowiada o doświadczeniach i wydarzeniach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miejsca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wydarzeniach z teraźniejszości i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marzenia i nadzieje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pisemne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*proponuje, zachęca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</w:t>
            </w:r>
            <w:r w:rsidRPr="003B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przekazuje w</w:t>
            </w:r>
            <w:r w:rsidRPr="003B1D7D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j</w:t>
            </w:r>
            <w:r w:rsidR="003B1D7D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ęz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yku polskim lub </w:t>
            </w:r>
            <w:r w:rsidRPr="003B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angielskim informacje sformułowane w języku angielskim</w:t>
            </w:r>
            <w:r w:rsidR="003B1D7D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="003B1D7D" w:rsidRPr="003B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(ZR)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2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 3, </w:t>
            </w:r>
            <w:r w:rsidRPr="003B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5 </w:t>
            </w:r>
            <w:r w:rsidR="003B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3B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3B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III 4</w:t>
            </w:r>
            <w:r w:rsidR="003B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ZR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2,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1, 2, 4, 6, 11,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VII 8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1,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3B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VIII 2 </w:t>
            </w:r>
            <w:r w:rsidR="003B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Z</w:t>
            </w:r>
            <w:r w:rsidRPr="003B1D7D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40-41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27</w:t>
            </w:r>
          </w:p>
        </w:tc>
      </w:tr>
      <w:tr w:rsidR="006549F2" w:rsidRPr="006549F2" w:rsidTr="006549F2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3B1D7D">
        <w:trPr>
          <w:gridAfter w:val="1"/>
          <w:wAfter w:w="420" w:type="dxa"/>
          <w:trHeight w:val="78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Culture worksheets Unit 3: Twin towns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Kultura - rozdział 3: Miasta partnerskie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Kraje, tradycje; działania w dziedzinach kultury, edukacji, sportu, gospodarki itp..   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3B1D7D">
        <w:trPr>
          <w:gridAfter w:val="1"/>
          <w:wAfter w:w="420" w:type="dxa"/>
          <w:trHeight w:val="126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3: CITY TO CITY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Explaining statistics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Praca z filmem - rozdział 3: Statystyka oraz interpretowanie wykresów i danych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rodzaje wykresów, rozróżnianie faktów i interpretacji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3B1D7D">
        <w:trPr>
          <w:gridAfter w:val="1"/>
          <w:wAfter w:w="420" w:type="dxa"/>
          <w:trHeight w:val="28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Vocabulary: Food and meals; Describing food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Artykuły spożywcze, posiłki; opisywanie jedzenia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Nazwy artykułów spożywczych; nazwy posiłków; przymiotniki opisujące jedzenie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Żywienie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artykuły spożywcze, posiłki i ich przygotowywanie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przedmioty i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na wypowiedzi ustne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uzyskuje i przekazuje informacje i wyjaśnienia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 6 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  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42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28</w:t>
            </w:r>
          </w:p>
        </w:tc>
      </w:tr>
      <w:tr w:rsidR="006549F2" w:rsidRPr="006549F2" w:rsidTr="003B1D7D">
        <w:trPr>
          <w:gridAfter w:val="1"/>
          <w:wAfter w:w="420" w:type="dxa"/>
          <w:trHeight w:val="14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 builder Unit 4: Adjectives describing food; Containers and quantities; Ways of preparing food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z rozdziału 4 - ćwiczenia dodatkowe: Przymiotniki opisujące jedzenie; Pojemniki i ilości; sposoby przygotowywania jedzenia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Przymiotniki opisujące jedzenie, czynności przy przygotowywaniu posiłków, pojemniki, określanie ilości produktów spożywczych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Żywienie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artykuły spożywcze, posiłki i ich przygotowywanie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129</w:t>
            </w:r>
          </w:p>
        </w:tc>
      </w:tr>
      <w:tr w:rsidR="006549F2" w:rsidRPr="006549F2" w:rsidTr="003B1D7D">
        <w:trPr>
          <w:gridAfter w:val="1"/>
          <w:wAfter w:w="420" w:type="dxa"/>
          <w:trHeight w:val="212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Reading: The future of food?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Czytanie: artykuł dotyczący produktów żywnościowych  w przyszłości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Artykuły spożywcze, sposoby przygotowywania posiłków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Żywienie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artykuły spożywcze, posiłki i ich przygotowywanie, nawyki żywieniowe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główną myśl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i uzasadnia je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1,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43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29</w:t>
            </w:r>
          </w:p>
        </w:tc>
      </w:tr>
      <w:tr w:rsidR="006549F2" w:rsidRPr="006549F2" w:rsidTr="003B1D7D">
        <w:trPr>
          <w:gridAfter w:val="1"/>
          <w:wAfter w:w="420" w:type="dxa"/>
          <w:trHeight w:val="28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in context: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will, be going to, present continuous and present simple for future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will, be going to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czasy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present continuous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present simple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dla wyrażenia przyszłości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will, be going to,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czasy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present continuous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present simple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dla wyrażenia przyszłości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Żywienie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artykuły spożywcze, posiłki i ich przygotowywanie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intencje, marzenia, nadzieje i plany na przyszłość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intencje, marzenia, nadzieje i plany na przyszłość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je, pyta o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informacje sformułowane w tym języku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44-45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30</w:t>
            </w:r>
          </w:p>
        </w:tc>
      </w:tr>
      <w:tr w:rsidR="006549F2" w:rsidRPr="006549F2" w:rsidTr="00B36EF5">
        <w:trPr>
          <w:gridAfter w:val="1"/>
          <w:wAfter w:w="420" w:type="dxa"/>
          <w:trHeight w:val="2959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HEALTH WATCH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vocabulary: Prefixes + Listening: Food in the future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Słownictwo: Przedrostki + Słuchanie: Żywność w przyszłości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Przedrostki: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over-, pre-, re-, under-, mis-, iner-, co-, dis-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Żywienie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artykuły spożywcze, posiłki i ich przygotowywanie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2,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45-46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31</w:t>
            </w:r>
          </w:p>
        </w:tc>
      </w:tr>
      <w:tr w:rsidR="006549F2" w:rsidRPr="006549F2" w:rsidTr="00B36EF5">
        <w:trPr>
          <w:gridAfter w:val="1"/>
          <w:wAfter w:w="420" w:type="dxa"/>
          <w:trHeight w:val="310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in context: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Future continuous and Future perfect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Czasy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Future continuous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Future perfect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Czasy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Future continuous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Future perfect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Żywienie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artykuły spożywcze, posiłki i ich przygotowywanie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intencje, marzenia, nadzieje i plany na przyszłość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 i poglądy, przedstawia i ustosunkowuje się do opinii i poglądów innych osób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intencje, marzenia, nadzieje i plany na przyszłość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sformułowane w tym języku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4,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46-47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32</w:t>
            </w:r>
          </w:p>
        </w:tc>
      </w:tr>
      <w:tr w:rsidR="006549F2" w:rsidRPr="006549F2" w:rsidTr="00B36EF5">
        <w:trPr>
          <w:gridAfter w:val="1"/>
          <w:wAfter w:w="420" w:type="dxa"/>
          <w:trHeight w:val="252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reference &amp; Language checkpoint Unit 4: be going to and will, Present continuous and present simple for future; Future  Continuous and Future Perfect; Food, Describing food, Prefixes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Utrwalenie gramatyki i słownictwa z rozdziału 4: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be going to, will,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czasy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Present Continuous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Present Simple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dla wyrażenia przyszłości, czasy F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uture Continuous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Future Perfect;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związane z żywieniem; Przedrostki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be going to, will, czasy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Present Continuous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Present Simple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dla wyrażenia przyszłości, czasy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Future Continuous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Future Perfec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t;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 związane z żywieniem; Przedrostki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142-143</w:t>
            </w:r>
          </w:p>
        </w:tc>
      </w:tr>
      <w:tr w:rsidR="006549F2" w:rsidRPr="006549F2" w:rsidTr="00B36EF5">
        <w:trPr>
          <w:gridAfter w:val="1"/>
          <w:wAfter w:w="420" w:type="dxa"/>
          <w:trHeight w:val="324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speaking: Negotiating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Mówienie: Negocjowanie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Posiłki, miejsce spożywania posiłków, lokale gastronomiczne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Żywienie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posiłki i ich przygotowywanie, lokale gastronomiczne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znajduje w wypowiedzi określone informacje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ludzi, przedmioty, miejsca,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i doświadczeniach z przeszłości i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je, pyta o opinie, zgadza się lub nie zgadza się z opiniami innych osób, wyraża wątpliwość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1, 2,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 ss. 48, 157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33</w:t>
            </w:r>
          </w:p>
        </w:tc>
      </w:tr>
      <w:tr w:rsidR="006549F2" w:rsidRPr="006549F2" w:rsidTr="00B36EF5">
        <w:trPr>
          <w:gridAfter w:val="1"/>
          <w:wAfter w:w="420" w:type="dxa"/>
          <w:trHeight w:val="105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Everyday English Unit 4:Do you fancy something to eat? (how to decide on a place to eat)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Język angielski na co dzień - Rozdział 4: Jak wybrać właściwą restaurację?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przydatne przy proponowaniu i wybieraniu właściwej restauracji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B36EF5">
        <w:trPr>
          <w:gridAfter w:val="1"/>
          <w:wAfter w:w="420" w:type="dxa"/>
          <w:trHeight w:val="338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writing: Replying to informal invitation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Pisanie: Odpowiadanie na nieformalne zaproszenie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pisaniu zaproszeń i odpowiedzi na zaproszenia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Życie prywatne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znajomi i przyjaciele, formy spędzania czasu wolnego, święta i uroczystości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Żywienie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posiłki i ich przygotowywanie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intencje, nadzieje i plany na przyszłość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pisemne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zaprasza i odpowiada na zaproszenie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proponuje, przyjmuje i odrzuca propozycje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5,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4, 11,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3, 7, 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49, 159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34</w:t>
            </w:r>
          </w:p>
        </w:tc>
      </w:tr>
      <w:tr w:rsidR="006549F2" w:rsidRPr="006549F2" w:rsidTr="00B36EF5">
        <w:trPr>
          <w:gridAfter w:val="1"/>
          <w:wAfter w:w="420" w:type="dxa"/>
          <w:trHeight w:val="338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Integrating Skills Unit 4: Food and diet; Eating out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Doskonalenie umiejętności językowych z rozdziału 4: Nawyki żywieniowe, diety; Jedzenie poza domem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Nawyki żywieniowe, diety; Lokale gastronomiczne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Żywienie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posiłki i ich przygotowywanie, nawyki żywieniowe, lokale gastronomiczne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  <w:t>*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odróżnia informacje o faktach od opinii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swoje opinie i uzasadnia je, pyta o opinie, zgadza się lub nie zgadza się z opiniami innych osób, wyraża wątpliwość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informacje sformułowane w  tym języku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4, 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50</w:t>
            </w:r>
          </w:p>
        </w:tc>
      </w:tr>
      <w:tr w:rsidR="006549F2" w:rsidRPr="006549F2" w:rsidTr="00B36EF5">
        <w:trPr>
          <w:gridAfter w:val="1"/>
          <w:wAfter w:w="420" w:type="dxa"/>
          <w:trHeight w:val="622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ze słuchu: uzupełnianie luk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tekstów pisanych: dobieranie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Znajomość środków językowych: wybór wielokrotny, uzupełnianie luk sterowanych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pisemna: e-mail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ustna: rozmowa z odgrywaniem roli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artykuły spożywcze, posiłki i ich przygotowywanie, nawyki żywieniowe, lokale gastronomiczne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be going to/will, czasy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Present simple i Present continuous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dla wyrażenia przyszłości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;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czasy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Future continuous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Future simple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Żywienie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artykuły spożywcze, posiłki i ich przygotowywanie, nawyki żywieniowe, lokale gastronomiczne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miejsca, przedmioty i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i doświadczeniach z teraźniejszości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intencje, marzenia, nadzieje i plany na przyszłość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stosuje zasady konstruowania tekstów o różnym charakterze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je, pyta o opinie, zgadza się lub nie zgadza się z opiniami innych osób, wyraża wątpliwość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proponuje, przyjmuje i odrzuca propozycje, zachęca; prowadzi proste negocjacje w sytuacjach życia codziennego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prośbę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pisemne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proponuje, przyjmuje i odrzuca propozycje, zachęca; prowadzi proste negocjacje w sytuacjach życia codziennego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prośbę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jeżyku polskim informacje sformułowane w języku angielskim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 R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1,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 4, 11,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4 R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VI 3, 4, 8, 12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8,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52-53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35</w:t>
            </w:r>
          </w:p>
        </w:tc>
      </w:tr>
      <w:tr w:rsidR="006549F2" w:rsidRPr="006549F2" w:rsidTr="006549F2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B36EF5">
        <w:trPr>
          <w:gridAfter w:val="1"/>
          <w:wAfter w:w="420" w:type="dxa"/>
          <w:trHeight w:val="77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Culture worksheets Unit 4: Food for thought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Kultura - rozdział 4: Fakty dotyczące produktów spożywczych i posiłków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Słownictwo dotyczące żywienia 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B36EF5">
        <w:trPr>
          <w:gridAfter w:val="1"/>
          <w:wAfter w:w="420" w:type="dxa"/>
          <w:trHeight w:val="97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4: FEED YOUR MIND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Preparing food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Praca z filmem - rozdział 4: Przygotowywanie posiłków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Nazwy dań, składników, przyborów kuchennych, czynności itp.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B36EF5">
        <w:trPr>
          <w:gridAfter w:val="1"/>
          <w:wAfter w:w="420" w:type="dxa"/>
          <w:trHeight w:val="211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Vocabulary: School and university subjects; Words connected with studying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przedmioty nauczania, słownictwo związane z uczeniem się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Nazwy przedmiotów szkolnych i dziedzin nauki, słownictwo związane z uczeniem się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przedmioty nauczania, uczenie się – w tym uczenie się przez całe życie, oceny szkolne, życie szkoły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je, pyta o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 3 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54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36</w:t>
            </w:r>
          </w:p>
        </w:tc>
      </w:tr>
      <w:tr w:rsidR="006549F2" w:rsidRPr="006549F2" w:rsidTr="006549F2">
        <w:trPr>
          <w:gridAfter w:val="1"/>
          <w:wAfter w:w="420" w:type="dxa"/>
          <w:trHeight w:val="12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 builder Unit 5: School life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z rozdziału 5 - ćwiczenia dodatkowe: życie szkoły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 edukacją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uczenie się – w tym uczenie się przez całe życie, życie szkoły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130</w:t>
            </w:r>
          </w:p>
        </w:tc>
      </w:tr>
      <w:tr w:rsidR="006549F2" w:rsidRPr="006549F2" w:rsidTr="00B36EF5">
        <w:trPr>
          <w:gridAfter w:val="1"/>
          <w:wAfter w:w="420" w:type="dxa"/>
          <w:trHeight w:val="299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Reading: Green school in the city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Czytanie: Artykuł na temat szkolnego projektu wprowadzania zieleni na terenie szkoły i dzielnicy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życie szkoły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życie szkoły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Żywienie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nawyki żywieniowe - w tym diety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Świat przyrody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rośliny</w:t>
            </w:r>
            <w:r w:rsid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 (ZR)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główną myśl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i uzasadnia je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3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, 6, 13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1, 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3,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55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37</w:t>
            </w:r>
          </w:p>
        </w:tc>
      </w:tr>
      <w:tr w:rsidR="006549F2" w:rsidRPr="006549F2" w:rsidTr="00B36EF5">
        <w:trPr>
          <w:gridAfter w:val="1"/>
          <w:wAfter w:w="420" w:type="dxa"/>
          <w:trHeight w:val="211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in context: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Modal verbs of obligation, prohibition,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br/>
              <w:t>advice and permission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Gramatyka: Czasowniki modalne dla wyrażenia obowiązku lub zakazu, udzielenia rady i udzielenia zgody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modalne dla wyrażenia obowiązku lub zakazu, udzielenia rady i udzielenia zgody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uczenie się – w tym uczenie się przez całe życie,  życie szkoły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prosi o radę i udziela rady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nakazuje, zakazuje, instruuje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pisemne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prosi o radę i udziela rady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nakazuje, zakazuje, instruuje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9, 11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 9, 11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       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56-57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38</w:t>
            </w:r>
          </w:p>
        </w:tc>
      </w:tr>
      <w:tr w:rsidR="006549F2" w:rsidRPr="006549F2" w:rsidTr="00B36EF5">
        <w:trPr>
          <w:gridAfter w:val="1"/>
          <w:wAfter w:w="420" w:type="dxa"/>
          <w:trHeight w:val="31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vocabulary: noun suffixes + Listening: Extracurricular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activities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Tworzenie rzeczowników przy pomocy przyrostków + Słuchanie: Zajęcia pozalekcyjne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rzeczowników przy pomocy przyrostków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-ist, -or, -er, -ian, -ee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zajęcia pozalekcyjne, życie szkoły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Praca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zawody i związane z nimi czynności i obowiązki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3,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2,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2,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56-57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39</w:t>
            </w:r>
          </w:p>
        </w:tc>
      </w:tr>
      <w:tr w:rsidR="006549F2" w:rsidRPr="006549F2" w:rsidTr="00B36EF5">
        <w:trPr>
          <w:gridAfter w:val="1"/>
          <w:wAfter w:w="420" w:type="dxa"/>
          <w:trHeight w:val="252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in context: Zero, first and second conditionals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Gramatyka: Zdania warunkowe typu zerowego, pierwszego i drugiego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Zdania warunkowe typu zerowego, pierwszego i drugiego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uczenie się, życie szkoły, zajęcia pozalekcyjne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intencje, marzenia, nadzieje i plany na przyszłość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</w:p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opinie, pyta o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4,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57-58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40</w:t>
            </w:r>
          </w:p>
        </w:tc>
      </w:tr>
      <w:tr w:rsidR="006549F2" w:rsidRPr="006549F2" w:rsidTr="00B36EF5">
        <w:trPr>
          <w:gridAfter w:val="1"/>
          <w:wAfter w:w="420" w:type="dxa"/>
          <w:trHeight w:val="352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reference &amp; Language checkpoint Unit 5: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have to, don't have to, must, mustn't, can, can't should, shouldn’t, ought to, had (‘d) better; zero, first and second conditional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School and university subjects, words connected with studying, noun sufixes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Utrwalenie gramatyki i słownictwa z rozdziału 5: Czasowniki modalne: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have to, don't have to, must, mustn't, can, can't should, shouldn’t, ought to, had (‘d) better; Zdania warunkowe typu zerowego, pierwszego i drugiego;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Słownictwo związane z edukacją; tworzenie przymiotników za pomocą przedrostków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modalne: have to, don't have to, must, mustn't, can, can't should, shouldn’t, ought to, had (‘d) better; Zdania warunkowe typu zerowego, pierwszego i drugiego; Słownictwo związane z edukacją; tworzenie przymiotników za pomocą przedrostków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144-145</w:t>
            </w:r>
          </w:p>
        </w:tc>
      </w:tr>
      <w:tr w:rsidR="006549F2" w:rsidRPr="006549F2" w:rsidTr="00B36EF5">
        <w:trPr>
          <w:gridAfter w:val="1"/>
          <w:wAfter w:w="420" w:type="dxa"/>
          <w:trHeight w:val="33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speaking: A presentation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Mówienie: Prezentacja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przydatne przy przedstawianiu prezentacji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uczenie się, życie szkoły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znajduje w wypowiedzi określone informacje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układa informacje w określonym porządku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 i poglądy, przedstawia i ustosunkowuje się do opinii i poglądów innych osób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opinie, pyta o opinie innych osób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obcym wcześniej przygotowany materiał, np. prezentację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6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2,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 s. 60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41</w:t>
            </w:r>
          </w:p>
        </w:tc>
      </w:tr>
      <w:tr w:rsidR="006549F2" w:rsidRPr="006549F2" w:rsidTr="00B36EF5">
        <w:trPr>
          <w:gridAfter w:val="1"/>
          <w:wAfter w:w="420" w:type="dxa"/>
          <w:trHeight w:val="127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Everyday English Unit 5: I want to do a summer course (how to complete an application form)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Język angielski na co dzień - Rozdział 5: Wypełnianie wniosku o przyjęcie na kurs wakacyjny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przy wypełnianiu wniosku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B36EF5">
        <w:trPr>
          <w:gridAfter w:val="1"/>
          <w:wAfter w:w="420" w:type="dxa"/>
          <w:trHeight w:val="395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writing: A formal letter of application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Pisanie: Lis formalny - wniosek o przyznanie stypendium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pisaniu listu formalnego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przedmioty nauczania, uczenie się - w tym uczenie się przez całe życie, oceny szkolne, życie szkoły, zajęcia pozalekcyjne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przeszłości i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intencje, marzenia, nadzieje i plany na przyszłość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opinie, pyta o opinie innych osób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3, 4, 6, 11,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61, 159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42</w:t>
            </w:r>
          </w:p>
        </w:tc>
      </w:tr>
      <w:tr w:rsidR="006549F2" w:rsidRPr="006549F2" w:rsidTr="00B36EF5">
        <w:trPr>
          <w:gridAfter w:val="1"/>
          <w:wAfter w:w="420" w:type="dxa"/>
          <w:trHeight w:val="395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Integrating Skills Unit : Education system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Doskonalenie umiejętności językowych z rozdziału 5: System edukacji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Edukacja:  życie szkoły, system edukacji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przedmioty nauczania, uczenie się - w tym uczenie się przez całe życie, oceny szkolne, życie szkoły, zajęcia pozalekcyjne, system oświaty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intencje nadawcy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Tworzenie wypowiedzi ustnej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 i poglądy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zalety i wady różnych rozwiązań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sformułowane w  tym języku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3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3,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6, 8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2,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62</w:t>
            </w:r>
          </w:p>
        </w:tc>
      </w:tr>
      <w:tr w:rsidR="006549F2" w:rsidRPr="006549F2" w:rsidTr="00B36EF5">
        <w:trPr>
          <w:gridAfter w:val="1"/>
          <w:wAfter w:w="420" w:type="dxa"/>
          <w:trHeight w:val="565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ze słuchu: dobieranie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tekstów pisanych: wybór wielokrotny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Znajomość środków językowych: wybór wielokrotny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pisemna: list formalny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ustna: wypowiedź na podstawie materiału stymulującego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przedmioty nauczania, uczenie się - w tym uczenie się przez całe życie, oceny szkolne, życie szkoły, zajęcia pozalekcyjne, system oświaty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Rozumienie wypowiedzi ustnej -Uczeń: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określa myśl główną wypowiedzi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Rozumienie wypowiedzi pisemnej -Uczeń: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określa intencje i nastawienie autora tekstu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ludzi, przedmioty, miejsca i zjawiska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pisemnej -Uczeń: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opowiada o doświadczeniach i wydarzeniach z teraźniejszości i przeszłości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wyraża i uzasadnia swoje opinie,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informacje sformułowane w tym języku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przekazuje w języku  angielskim informacje sformułowane w języku polskim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3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 2, 5 R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III 2, 4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6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 2, 3, 6, 12, 13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2,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64-65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43</w:t>
            </w:r>
          </w:p>
        </w:tc>
      </w:tr>
      <w:tr w:rsidR="006549F2" w:rsidRPr="006549F2" w:rsidTr="006549F2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B36EF5">
        <w:trPr>
          <w:gridAfter w:val="1"/>
          <w:wAfter w:w="420" w:type="dxa"/>
          <w:trHeight w:val="65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Culture worksheets Unit 5: University life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Kultura - rozdział 5: Studenckie życie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dotyczące edukacji, np. dziedziny nauki, wymagania, rodzaje zakwaterowania, życie studenckie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B36EF5">
        <w:trPr>
          <w:gridAfter w:val="1"/>
          <w:wAfter w:w="420" w:type="dxa"/>
          <w:trHeight w:val="126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5: LIFELONG LEARING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Get the best from the web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Praca z filmem - rozdział 5: Korzystanie z Internetu przez uczniów i studentów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 technologią informacyjno-komunikacyjną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B36EF5">
        <w:trPr>
          <w:gridAfter w:val="1"/>
          <w:wAfter w:w="420" w:type="dxa"/>
          <w:trHeight w:val="311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Vocabulary: Everyday inventions, Operating technology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Codzienne wynalazki, korzystanie z technologii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Nazwy urządzeń elektrycznych i elektronicznych; czynności związane z korzystaniem z urządzeń elektrycznych i elektronicznych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wynalazki, korzystanie z urządzeń technicznych i technologii informacyjno-komunikacyjnych oraz szanse i zagrożenia z tym związane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przedmioty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przedstawia sposób postępowania (udziela instrukcji)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 12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2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3, 10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  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66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44</w:t>
            </w:r>
          </w:p>
        </w:tc>
      </w:tr>
      <w:tr w:rsidR="006549F2" w:rsidRPr="006549F2" w:rsidTr="00B36EF5">
        <w:trPr>
          <w:gridAfter w:val="1"/>
          <w:wAfter w:w="420" w:type="dxa"/>
          <w:trHeight w:val="1249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 builder Unit 6: The computer and the Internet; The world of science and technology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z rozdziału 6 - ćwiczenia dodatkowe: Komputer, Internet, świat nauki i technologii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wynalazki, korzystanie z urządzeń technicznych i technologii informacyjno-komunikacyjnych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wynalazki, korzystanie z urządzeń technicznych i technologii informacyjno-komunikacyjnych oraz szanse i zagrożenia z tym związane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12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131</w:t>
            </w:r>
          </w:p>
        </w:tc>
      </w:tr>
      <w:tr w:rsidR="006549F2" w:rsidRPr="006549F2" w:rsidTr="00B36EF5">
        <w:trPr>
          <w:gridAfter w:val="1"/>
          <w:wAfter w:w="420" w:type="dxa"/>
          <w:trHeight w:val="211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Reading: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First laugh, then think!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Czytanie: artykuł dotyczący  zabawnych wynalazków i nagradzania ich twórców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wynalazki i odkrycia naukowe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ludzie nauki, odkrycia naukowe, wynalazki, korzystanie z urządzeń technicznych i technologii informacyjno-komunikacyjnych oraz szanse i zagrożenia z tym związane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i uzasadnia je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67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45</w:t>
            </w:r>
          </w:p>
        </w:tc>
      </w:tr>
      <w:tr w:rsidR="006549F2" w:rsidRPr="006549F2" w:rsidTr="00B36EF5">
        <w:trPr>
          <w:gridAfter w:val="1"/>
          <w:wAfter w:w="420" w:type="dxa"/>
          <w:trHeight w:val="352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in context: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The passive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Gramatyka: Strona bierna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Strona bierna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ludzie nauki, odkrycia naukowe, wynalazki, korzystanie z urządzeń technicznych i technologii informacyjno-komunikacyjnych oraz szanse i zagrożenia z tym związane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wyraża pewność i przypuszczenie dotyczące zdarzeń w przyszłości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sformułowane w tym języku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3, 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       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68-69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46</w:t>
            </w:r>
          </w:p>
        </w:tc>
      </w:tr>
      <w:tr w:rsidR="006549F2" w:rsidRPr="006549F2" w:rsidTr="00B36EF5">
        <w:trPr>
          <w:gridAfter w:val="1"/>
          <w:wAfter w:w="420" w:type="dxa"/>
          <w:trHeight w:val="2969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vocabulary: Prepositional phrases with adjectives + Listening: Smart homes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wyrażenia przyimkowe z przymiotnikami + Słuchanie: Inteligentne domy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wyrażenia przyimkowe z przymiotnikami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wynalazki, korzystanie z urządzeń technicznych i technologii informacyjno-komunikacyjnych oraz szanse i zagrożenia z tym związane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opowiada o doświadczeniach i wydarzeniach z przeszłości i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2,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69-70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47</w:t>
            </w:r>
          </w:p>
        </w:tc>
      </w:tr>
      <w:tr w:rsidR="006549F2" w:rsidRPr="006549F2" w:rsidTr="00B36EF5">
        <w:trPr>
          <w:gridAfter w:val="1"/>
          <w:wAfter w:w="420" w:type="dxa"/>
          <w:trHeight w:val="367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in context: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have something done, Gerunds and infinitives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Konstrukcja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have something done;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formy czasowników: bezokolicznik 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-ing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Konstrukcja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have something done;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formy czasowników: bezokolicznik 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-ing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Życie prywatne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czynności życia codziennego, formy spędzania czasu wolnego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Nauka i technika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odkrycia naukowe, wynalazki, korzystanie z urządzeń technicznych i technologii informacyjno-komunikacyjnych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przeszłości i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 i przyszłości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sformułowane w tym języku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5,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1,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70-71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48</w:t>
            </w:r>
          </w:p>
        </w:tc>
      </w:tr>
      <w:tr w:rsidR="006549F2" w:rsidRPr="006549F2" w:rsidTr="00B36EF5">
        <w:trPr>
          <w:gridAfter w:val="1"/>
          <w:wAfter w:w="420" w:type="dxa"/>
          <w:trHeight w:val="278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Grammar reference &amp; Language checkpoint Unit 6: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The passive, have something done, Gerund and infinitives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Everyday inventions, Operating technology, Prepositional phrases with adjective;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Utrwalenie gramatyki i słownictwa z rozdziału 6: Strona bierna, konstrukcja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have something done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bezokolicznik i forma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-ing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czasownika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;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Słownictwo: codzienne wynalazki, korzystanie z technologii; wyrażenia przyimkowe z przymiotnikami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Strona bierna, konstrukcja have something done, bezokolicznik i forma -ing czasownika; Słownictwo: codzienne wynalazki, korzystanie z technologii; wyrażenia przyimkowe z przymiotnikami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146-147</w:t>
            </w:r>
          </w:p>
        </w:tc>
      </w:tr>
      <w:tr w:rsidR="006549F2" w:rsidRPr="006549F2" w:rsidTr="00B36EF5">
        <w:trPr>
          <w:gridAfter w:val="1"/>
          <w:wAfter w:w="420" w:type="dxa"/>
          <w:trHeight w:val="352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speaking: Comparing and contrasting photos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Mówienie: Porównywanie fotografii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opisywaniu i porównywaniu fotografii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szkoła i jej pomieszczenia, przedmioty nauczania, uczenie się, życie szkoły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odkrycia naukowe, wynalazki, korzystanie z urządzeń technicznych i technologii informacyjno-komunikacyjnych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znajduje w wypowiedzi określone informacje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ludzi, przedmioty i miejsca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z teraźniejszości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swoje opinie i uzasadnia 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i opisuje uczucia i emocje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3,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1, 2, 6, 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 s. 72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49</w:t>
            </w:r>
          </w:p>
        </w:tc>
      </w:tr>
      <w:tr w:rsidR="006549F2" w:rsidRPr="006549F2" w:rsidTr="00B36EF5">
        <w:trPr>
          <w:gridAfter w:val="1"/>
          <w:wAfter w:w="420" w:type="dxa"/>
          <w:trHeight w:val="1126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Everyday English Unit 6: Don't press start! (how to explain how to use a washing machine)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Język angielski na co dzień - Rozdział 6: Instrukcja obsługi: jak korzystać z urządzeń domowych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związane z obsługą technologicznych urządzeń domowych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B36EF5">
        <w:trPr>
          <w:gridAfter w:val="1"/>
          <w:wAfter w:w="420" w:type="dxa"/>
          <w:trHeight w:val="395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writing: A for-and-against essay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Pisanie: Rozprawka argumentacyjna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przy pisaniu rozprawki argumentacyjnej: dodawanie i porządkowanie argumentów, wyrażanie kontrastu, podsumowywanie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odkrycia naukowe, wynalazki, korzystanie z urządzeń technicznych i technologii informacyjno-komunikacyjnych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 główną myśl fragmentu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stawia tezę, przedstawia w logicznym porządku argumenty za i przeciw danej tezie lub rozwiązaniu, kończy wypowiedź konkluzją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Pr="00B36EF5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12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1, 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6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 8, 12, 13 ZR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VIII 3 ZR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73, 160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50</w:t>
            </w:r>
          </w:p>
        </w:tc>
      </w:tr>
      <w:tr w:rsidR="006549F2" w:rsidRPr="006549F2" w:rsidTr="00B36EF5">
        <w:trPr>
          <w:gridAfter w:val="1"/>
          <w:wAfter w:w="420" w:type="dxa"/>
          <w:trHeight w:val="42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Integrating Skills Unit 6: Scientific research and inventions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Doskonalenie umiejętności językowych z rozdziału 6: Odkrycia naukowe i wynalazki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ludzie nauki, odkrycia naukowe, wynalazki, korzystanie z urządzeń technicznych i technologii informacyjno-komunikacyjnych oraz szanse i zagrożenia z tym związane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ludzie nauki, odkrycia naukowe, wynalazki, korzystanie z urządzeń technicznych i technologii informacyjno-komunikacyjnych oraz szanse i zagrożenia z tym związane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Rozumienie wypowiedzi ustnej -Uczeń: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określa kontekst wypowiedzi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odróżnia informacje o faktach od opinii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rozróżnia formalny i nieformalny styl wypowiedzi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Rozumienie wypowiedzi pisemnej -Uczeń: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określa intencje i nastawienie  autora tekstu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odróżnia informacje o faktach od opinii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swoje opinie i uzasadnia 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sformułowane w tym języku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12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 4, 5, 8, 10 ZR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III 3, 4, 8 ZR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74</w:t>
            </w:r>
          </w:p>
        </w:tc>
      </w:tr>
      <w:tr w:rsidR="006549F2" w:rsidRPr="006549F2" w:rsidTr="00B36EF5">
        <w:trPr>
          <w:gridAfter w:val="1"/>
          <w:wAfter w:w="420" w:type="dxa"/>
          <w:trHeight w:val="55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ze słuchu: uzupełnianie luk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tekstów pisanych: dobieranie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Znajomość środków językowych: tłumaczenie fragmentów zdań (R), wybór wielokrotny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pisemna: rozprawka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ustna: opis ilustracji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technika: korzystanie z urządzeń technicznych i technologii informacyjno-komunikacyjnych oraz szanse i zagrożenia z tym związane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Nauka i technika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odkrycia naukowe, wynalazki, korzystanie z urządzeń technicznych i technologii informacyjno-komunikacyjnych oraz szanse i zagrożenia z tym związane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Rozumienie wypowiedzi ustnej -Uczeń: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określa nastawienie autora wypowiedzi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fragmentu tekstu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ludzi, miejsca i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doświadczeniach i wydarzeniach z teraźniejszości i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pisemnej -Uczeń: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stawia tezę, przedstawia w logicznym porządku argumenty za i przeciw danej tezie lub rozwiązaniu, kończy wypowiedź konkluzją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Pr="00B36EF5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przekazuje w języku angielskim informacje sformułowane w języku polskim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 3, 5 ZR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III 1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2, 6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 8, 12, 13 ZR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VIII 3 ZR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76-77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51</w:t>
            </w:r>
          </w:p>
        </w:tc>
      </w:tr>
      <w:tr w:rsidR="006549F2" w:rsidRPr="006549F2" w:rsidTr="006549F2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B36EF5">
        <w:trPr>
          <w:gridAfter w:val="1"/>
          <w:wAfter w:w="420" w:type="dxa"/>
          <w:trHeight w:val="65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Culture worksheets Unit 6: The world of science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Kultura - rozdział 6: Świat nauki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dotyczące odkryć naukowych i wynalazków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B36EF5">
        <w:trPr>
          <w:gridAfter w:val="1"/>
          <w:wAfter w:w="420" w:type="dxa"/>
          <w:trHeight w:val="976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6: PURE SCIENCE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6: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Brainstorming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Praca z filmem - rozdział 6: Burza mózgów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proponowaniu i rozważaniu różnych rozwiązań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B36EF5">
        <w:trPr>
          <w:gridAfter w:val="1"/>
          <w:wAfter w:w="420" w:type="dxa"/>
          <w:trHeight w:val="282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Vocabulary: Sport and sports venues; Sports equipment and scores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Sporty, obiekty sportowe, sprzęt sportowy, punktacja w sporcie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Nazwy sportów, obiektów sportowych, sprzętu sportowego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dyscypliny sportu, sprzęt sportowy, obiekty sportowe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przedmioty i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 10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2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3,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  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78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52</w:t>
            </w:r>
          </w:p>
        </w:tc>
      </w:tr>
      <w:tr w:rsidR="006549F2" w:rsidRPr="006549F2" w:rsidTr="00B36EF5">
        <w:trPr>
          <w:gridAfter w:val="1"/>
          <w:wAfter w:w="420" w:type="dxa"/>
          <w:trHeight w:val="83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 builder Unit 7: The world of sport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z rozdziału 7 - ćwiczenia dodatkowe: Świat sportu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Nazwy sportów, obiektów sportowych, sprzętu sportowego; czynności związane ze sportem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dyscypliny sportu, sprzęt sportowy, obiekty sportowe, uprawianie sportu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10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132</w:t>
            </w:r>
          </w:p>
        </w:tc>
      </w:tr>
      <w:tr w:rsidR="006549F2" w:rsidRPr="006549F2" w:rsidTr="00B36EF5">
        <w:trPr>
          <w:gridAfter w:val="1"/>
          <w:wAfter w:w="420" w:type="dxa"/>
          <w:trHeight w:val="284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Reading: The game before the game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Czytanie: Artykuł na temat przesądów związanych z zawodami sportowymi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Dyscypliny sportowe, ubrania i sprzęt sportowy, uprawianie sportu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dyscypliny sportu, sprzęt sportowy, obiekty sportowe, imprezy sportowe, uprawianie sportu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określa nastawienie autora tekstu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i uzasadnia je, przedstawia i ustosunkowuje się do opinii innych osób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10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III 2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3,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79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53</w:t>
            </w:r>
          </w:p>
        </w:tc>
      </w:tr>
      <w:tr w:rsidR="006549F2" w:rsidRPr="006549F2" w:rsidTr="00B36EF5">
        <w:trPr>
          <w:gridAfter w:val="1"/>
          <w:wAfter w:w="420" w:type="dxa"/>
          <w:trHeight w:val="239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in context: Defining relative clause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Gramatyka: Zdania względne definiujące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Zdania względne definiujące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zaimki względne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dyscypliny sportu, sprzęt sportowy, obiekty sportowe, uprawianie sportu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ludzi, przedmioty, miejsca i zjawiska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ludzi, przedmioty, miejsca i zjawiska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       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80-81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54</w:t>
            </w:r>
          </w:p>
        </w:tc>
      </w:tr>
      <w:tr w:rsidR="006549F2" w:rsidRPr="006549F2" w:rsidTr="00B36EF5">
        <w:trPr>
          <w:gridAfter w:val="1"/>
          <w:wAfter w:w="420" w:type="dxa"/>
          <w:trHeight w:val="252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vocabulary: Phrasal verbs connected with sport + Listening: Origin of basketball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Czasowniki frazowe  związane ze sportem + Słuchanie: Historia koszykówki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frazowe  związane ze sportem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dyscypliny sportu, sprzęt sportowy, obiekty sportowe, uprawianie sportu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81-82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55</w:t>
            </w:r>
          </w:p>
        </w:tc>
      </w:tr>
      <w:tr w:rsidR="006549F2" w:rsidRPr="006549F2" w:rsidTr="00B36EF5">
        <w:trPr>
          <w:gridAfter w:val="1"/>
          <w:wAfter w:w="420" w:type="dxa"/>
          <w:trHeight w:val="296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59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in context: Non-defining relative clauses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Gramatyka: Zdania względne niedefiniujące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Zdania względne niedefiniujące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dyscypliny sportu, sprzęt sportowy, obiekty sportowe, uprawianie sportu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miedzy poszczególnymi częściami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*przekazuje w języku angielskim informacje sformułowane w tym języku 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82-83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56</w:t>
            </w:r>
          </w:p>
        </w:tc>
      </w:tr>
      <w:tr w:rsidR="006549F2" w:rsidRPr="006549F2" w:rsidTr="00B36EF5">
        <w:trPr>
          <w:gridAfter w:val="1"/>
          <w:wAfter w:w="420" w:type="dxa"/>
          <w:trHeight w:val="239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reference &amp; Language checkpoint Unit 7: Defining and non-defining relative clauses; Sports and sports venues; Sports equipment and scores; Phrasal verbs connected with sports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Utrwalenie gramatyki i słownictwa z rozdziału 7: Zdania względne definiuujące i niedefiniujące; Sporty, obiekty sportowe, sprzęt sportowy, wyniki; czasowniki frazowe związane ze sportem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Zdania względne definiuujące i niedefiniujące;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Sporty, obiekty sportowe, sprzęt sportowy, wyniki; czasowniki frazowe związane ze sportem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148-149</w:t>
            </w:r>
          </w:p>
        </w:tc>
      </w:tr>
      <w:tr w:rsidR="006549F2" w:rsidRPr="006549F2" w:rsidTr="00B36EF5">
        <w:trPr>
          <w:gridAfter w:val="1"/>
          <w:wAfter w:w="420" w:type="dxa"/>
          <w:trHeight w:val="309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speaking: Debate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Mówienie: Debata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prowadzeniu dyskusji: przedstawianie argumentów, zgadzanie się lub niezgadzanie z opiniami innych osób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dyscypliny sportu, sprzęt sportowy, obiekty sportowe, uprawianie sportu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główną myśl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i uzasadnia swoje opinie i poglądy; ustosunkowuje się do opinii innych osób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je, pyta o opinie, zgadza się lub nie zgadza się z opiniami innych osób, wyraża wątpliwość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10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2,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 s. 84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57</w:t>
            </w:r>
          </w:p>
        </w:tc>
      </w:tr>
      <w:tr w:rsidR="006549F2" w:rsidRPr="006549F2" w:rsidTr="00B36EF5">
        <w:trPr>
          <w:gridAfter w:val="1"/>
          <w:wAfter w:w="420" w:type="dxa"/>
          <w:trHeight w:val="81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Everyday English Unit 7: Let's play! (how to explain the rules of a game)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Język angielski na co dzień - Rozdział 7: Objaśnianie reguł gry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objaśnianiu reguł gier sportowych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B36EF5">
        <w:trPr>
          <w:gridAfter w:val="1"/>
          <w:wAfter w:w="420" w:type="dxa"/>
          <w:trHeight w:val="352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writing: A magazine article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Pisanie: Artykuł prasowy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pisaniu artykułu oraz prezentowaniu swojej opinii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dyscypliny sportu, sprzęt sportowy, obiekty sportowe, uprawianie sportu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pisemnej -Uczeń: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wyraża i uzasadnia swoje opinie i poglądy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Pr="00B36EF5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pisemne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proponuje, zachęca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10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4,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6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  3, 6, 12, 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13 R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VII 8 R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85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58, 160</w:t>
            </w:r>
          </w:p>
        </w:tc>
      </w:tr>
      <w:tr w:rsidR="006549F2" w:rsidRPr="006549F2" w:rsidTr="00AC7F05">
        <w:trPr>
          <w:gridAfter w:val="1"/>
          <w:wAfter w:w="420" w:type="dxa"/>
          <w:trHeight w:val="409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Integrating Skills Unit 7: Extreme and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dangerous sports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Doskonalenie umiejętności językowych z rozdziału 7: Ekstremalne i niebezpieczne sporty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Nazwy sportów ekstremalnych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dyscypliny sportu, sprzęt sportowy, obiekty sportowe, uprawianie sportu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określa nastawienie nadawcy wypowiedzi</w:t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wyciąga wnioski wynikające z informacji zawartych w wypowiedzi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opinie, odnosi się do opinii innych osób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je, pyta o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polskim informacje sformułowane w  języku angielskim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10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B36EF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 3, 7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86</w:t>
            </w:r>
          </w:p>
        </w:tc>
      </w:tr>
      <w:tr w:rsidR="006549F2" w:rsidRPr="006549F2" w:rsidTr="00AC7F05">
        <w:trPr>
          <w:gridAfter w:val="1"/>
          <w:wAfter w:w="420" w:type="dxa"/>
          <w:trHeight w:val="55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ze słuchu: odpowiedzi na pytania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tekstów pisanych: uzupełnianie luk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Znajomość środków językowych: uzupełnianie luk sterowanych, dobieranie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pisemna: artykuł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ustna: wypowiedź na podstawie materiału stymulującego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dyscypliny sportu, sprzęt sportowy, obiekty sportowe, uprawianie sportu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Rozumienie wypowiedzi pisemnej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ludzi, przedmioty, miejsca i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pisemnej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wyraża i uzasadnia swoje opinie i poglądy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Pr="00AC7F05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swoje opinie i uzasadnia je, pyta o opinie, zgadza się lub nie zgadza się z opiniami innych osób, wyraża wątpliwość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proponuje, przyjmuje lub odrzuca propozycje, zachęca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pisemne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proponuje, przyjmuje propozycje, zachęca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 angielskim informacje sformułowane w języku polskim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10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III 5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6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 3, 6, 12, 13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 4, 8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VII 8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88-89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59</w:t>
            </w:r>
          </w:p>
        </w:tc>
      </w:tr>
      <w:tr w:rsidR="006549F2" w:rsidRPr="006549F2" w:rsidTr="006549F2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79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Culture worksheets Unit 7: National sports around the world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Kultura - rozdział 7:  Sporty narodowe na świecie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Dyscypliny sportowe, ubrania i sprzęt sportowy, uprawianie sportu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99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7: PLAY ON!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7: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Looking after your heart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Praca z filmem - rozdział 7: Dbanie o zdrowie - unikanie chorób serca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dotyczące profilaktyki chorób serca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28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Vocabulary: Art, theatre, music; Artists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Sztuka, teatr, muzyka; artyści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Dziedziny kultury, twórcy i ich dzieła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dziedziny kultury, twórcy i ich dzieła, uczestnictwo w kulturze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układa informacje w określonym porządku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 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  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s.90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60</w:t>
            </w:r>
          </w:p>
        </w:tc>
      </w:tr>
      <w:tr w:rsidR="006549F2" w:rsidRPr="006549F2" w:rsidTr="00AC7F05">
        <w:trPr>
          <w:gridAfter w:val="1"/>
          <w:wAfter w:w="420" w:type="dxa"/>
          <w:trHeight w:val="83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 builder Unit 8: Participating in culture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z rozdziału 8 - ćwiczenia dodatkowe: Uczestnictwo w kulturze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opisujące dzieła kultury i wydarzenia kulturalne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dziedziny kultury, twórcy i ich dzieła, uczestnictwo w kulturze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133</w:t>
            </w:r>
          </w:p>
        </w:tc>
      </w:tr>
      <w:tr w:rsidR="006549F2" w:rsidRPr="006549F2" w:rsidTr="00AC7F05">
        <w:trPr>
          <w:gridAfter w:val="1"/>
          <w:wAfter w:w="420" w:type="dxa"/>
          <w:trHeight w:val="277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Reading: Extreme art!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Czytanie: Sztuka ekstremalna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dotyczące działań artystycznych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dziedziny kultury, twórcy i ich dzieła, uczestnictwo w kulturze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główną myśl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opisuje upodobania  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i uzasadnia je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1,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5,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91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61</w:t>
            </w:r>
          </w:p>
        </w:tc>
      </w:tr>
      <w:tr w:rsidR="006549F2" w:rsidRPr="006549F2" w:rsidTr="00AC7F05">
        <w:trPr>
          <w:gridAfter w:val="1"/>
          <w:wAfter w:w="420" w:type="dxa"/>
          <w:trHeight w:val="338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in context: Reported speech – statements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Gramatyka: Mowa zależna - zdania oznajmujące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Mowa zależna - zdania oznajmujące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dziedziny kultury, twórcy i ich dzieła, uczestnictwo w kulturze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doświadczeniach i wydarzeniach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intencje i plany na przyszłość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pewność i przypuszczenie odnośnie przyszłości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i doświadczeniach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intencje i plany na przyszłość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pewność i przypuszczenie odnośnie przyszłości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 informacje sformułowane w tym języku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2, 4, 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2, 4, 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       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92-93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62</w:t>
            </w:r>
          </w:p>
        </w:tc>
      </w:tr>
      <w:tr w:rsidR="006549F2" w:rsidRPr="006549F2" w:rsidTr="00AC7F05">
        <w:trPr>
          <w:gridAfter w:val="1"/>
          <w:wAfter w:w="420" w:type="dxa"/>
          <w:trHeight w:val="381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vocabulary: Adjectives ending in -ing and -ed + Listening: An artwork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Przymiotniki z końcówką  -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ing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-ed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Słuchanie: Dzieło sztuki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Przymiotniki z końcówką 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-ing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-ed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dziedziny kultury, twórcy i ich dzieła, uczestnictwo w kulturze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 i poglądy, przedstawia i ustosunkowuje się do opinii i poglądów innych osób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i uzasadnia swoje opinie, pyta o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upodobania i preferencje, pyta o upodobania i preferencje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3, 4,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93-94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63</w:t>
            </w:r>
          </w:p>
        </w:tc>
      </w:tr>
      <w:tr w:rsidR="006549F2" w:rsidRPr="006549F2" w:rsidTr="00AC7F05">
        <w:trPr>
          <w:gridAfter w:val="1"/>
          <w:wAfter w:w="420" w:type="dxa"/>
          <w:trHeight w:val="25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in context: Reported speech – questions; Reported speech – commands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Gramatyka: Mowa zależna - pytania oraz polecenia i prośby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Mowa zależna - pytania oraz polecenia i prośby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dziedziny kultury, twórcy i ich dzieła, uczestnictwo w kulturze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je, pyta o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 informacje sformułowane w tym języku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94-95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64</w:t>
            </w:r>
          </w:p>
        </w:tc>
      </w:tr>
      <w:tr w:rsidR="006549F2" w:rsidRPr="006549F2" w:rsidTr="00AC7F05">
        <w:trPr>
          <w:gridAfter w:val="1"/>
          <w:wAfter w:w="420" w:type="dxa"/>
          <w:trHeight w:val="2544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reference &amp; Language checkpoint Unit 8: Reported speech – statements, questions and commands; say and tell; Artists; Art, theatre, music; Adjectives ending in -ing and -ed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Utrwalenie gramatyki i słownictwa z rozdziału 8: Mowa zależna - zdania oznajmujące, pytania i polecenia; 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say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tell;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Słownictwo z dziedziny kultury: artyści, sztuka, teatr i muzyka; przymiotniki z końcówką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-ing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lub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-ed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Mowa zależna - zdania oznajmujące, pytania i polecenia;  say i tell;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z dziedziny kultury: artyści, sztuka, teatr i muzyka; przymiotniki z końcówką -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ing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lub -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ed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150-151</w:t>
            </w:r>
          </w:p>
        </w:tc>
      </w:tr>
      <w:tr w:rsidR="006549F2" w:rsidRPr="006549F2" w:rsidTr="00AC7F05">
        <w:trPr>
          <w:gridAfter w:val="1"/>
          <w:wAfter w:w="420" w:type="dxa"/>
          <w:trHeight w:val="33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69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speaking: Describing a past event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Mówienie: Opisywanie wydarzeń z przeszłości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 dziedziny sztuki i kultury oraz podróżowania (zwiedzanie, odwiedzanie miejsc kultury)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Czasy przeszłe: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Past Simple, Past Continuous, Past Perfect;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konstrukcja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used to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Podróżowanie i turystyka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wycieczki, zwiedzanie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Kultura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dziedziny kultury, twórcy i ich dzieła, uczestnictwo w kulturze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fragmentu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opisuje ludzi, przedmioty miejsca i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doświadczeniach i wydarzeniach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uczucia i emocje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8, 9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2,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2, 7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 s. 96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65</w:t>
            </w:r>
          </w:p>
        </w:tc>
      </w:tr>
      <w:tr w:rsidR="006549F2" w:rsidRPr="006549F2" w:rsidTr="00AC7F05">
        <w:trPr>
          <w:gridAfter w:val="1"/>
          <w:wAfter w:w="420" w:type="dxa"/>
          <w:trHeight w:val="1261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Everyday English Unit 8: The theatre isn’t really my thing (how to talk about cultural tastes)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Język angielski na co dzień - Rozdział 8: Rozmawianie o upodobaniach artystycznych i kulturalnych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w rozmowie o upodobaniach artystycznych i kulturalnych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353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writing: A film review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Pisanie: Recenzja filmowa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pisaniu recenzji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dziedziny kultury, twórcy i ich dzieła, uczestnictwo w kulturze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 główną myśl fragmentu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wyciąga wnioski wynikające z informacji zawartych w tekście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pisemnej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opisuje zjawiska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wyraża i uzasadnia swoje opinie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Pr="00AC7F05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 posiada świadomość językową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9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III 1, 4, 7 R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V 1, 3, 6, 12, 13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97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66</w:t>
            </w:r>
          </w:p>
        </w:tc>
      </w:tr>
      <w:tr w:rsidR="006549F2" w:rsidRPr="006549F2" w:rsidTr="00AC7F05">
        <w:trPr>
          <w:gridAfter w:val="1"/>
          <w:wAfter w:w="420" w:type="dxa"/>
          <w:trHeight w:val="338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Integrating Skills Unit 8: Participating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 culture; Customs and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celebrations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Doskonalenie umiejętności językowych z rozdziału 8: Uczestnictwo w kulturze; Uroczystości i zwyczaje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 uczestnictwem w wydarzeniach kulturalnych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Edukacja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zajęcia pozalekcyjne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Kultura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uczestnictwo w kulturze, tradycje i zwyczaje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*przekazuje w języku polskim informacje sformułowane w  języku angielskim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3, 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98</w:t>
            </w:r>
          </w:p>
        </w:tc>
      </w:tr>
      <w:tr w:rsidR="006549F2" w:rsidRPr="006549F2" w:rsidTr="00AC7F05">
        <w:trPr>
          <w:gridAfter w:val="1"/>
          <w:wAfter w:w="420" w:type="dxa"/>
          <w:trHeight w:val="650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ze słuchu: wybór wielokrotny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tekstów pisanych: uzupełnianie luk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Znajomość środków językowych: parafraza zdań (R), uzupełnianie luk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pisemna: wiadomość na blogu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ustna: rozmowa z odgrywaniem roli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dotyczące kultury i sztuki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Kultura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dziedziny kultury, twórcy i ich dzieła, uczestnictwo w kulturze, tradycje i zwyczaje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Rozumienie wypowiedzi ustnej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określa intencje, nastawienie i postawy nadawcy/autora wypowiedzi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odróżnia informacje o faktach od opinii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ludzi, przedmioty, miejsca i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wydarzeniach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i wydarzeniach z teraźniejszości i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stosuje zasady konstruowania tekstów o różnym charakterze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opinie, pyta o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proponuje, przyjmuje propozycje, zachęca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Przetwarzanie wypowiedzi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przekazuje w języku angielskim  informacje sformułowane w tym języku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C7F05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1,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 3, 5, 8 R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4,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2, 6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1, 2, 3, 6, 11, 12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 4, 8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VIII 2 R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100-101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67</w:t>
            </w:r>
          </w:p>
        </w:tc>
      </w:tr>
      <w:tr w:rsidR="006549F2" w:rsidRPr="006549F2" w:rsidTr="006549F2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79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Culture worksheets Unit 8: Art on stage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Kultura - rozdział 8: Sztuka na scenie -teatr, taniec, musical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dotyczące występów na scenie (teatr, taniec, musical)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98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8: SMART ART.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8: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Appreciating art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Praca z filmem - rozdział 8: Docenianie dzieł sztuki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w dyskusji o dziełach sztuki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338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Vocabulary: Nations; States and politics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Narody, państwa i polityka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dotyczące struktury państwa, urzędów, ważnych stanowisk, symboli, organizacji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Państwo i społeczeństwo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struktura państwa,</w:t>
            </w:r>
            <w:r w:rsidRPr="00AC7F05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urzędy, organizacje społeczne i międzynarodowe, 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polityka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posiada podstawową wiedzę o krajach i społeczeństwach anglojęzycznych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 14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  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IX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s.102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68</w:t>
            </w:r>
          </w:p>
        </w:tc>
      </w:tr>
      <w:tr w:rsidR="006549F2" w:rsidRPr="006549F2" w:rsidTr="00AC7F05">
        <w:trPr>
          <w:gridAfter w:val="1"/>
          <w:wAfter w:w="420" w:type="dxa"/>
          <w:trHeight w:val="15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 builder Unit 9: Social problems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z rozdziału 9 - ćwiczenia dodatkowe: Problemy społeczne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dotyczące problemów społecznych i organizacji społecznych oraz akcji wspomagających osoby w trudnej sytuacji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Państwo i społeczeństwo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zjawiska społeczne, organizacje społeczne, problemy współczesnego świata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14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134</w:t>
            </w:r>
          </w:p>
        </w:tc>
      </w:tr>
      <w:tr w:rsidR="006549F2" w:rsidRPr="006549F2" w:rsidTr="00AC7F05">
        <w:trPr>
          <w:gridAfter w:val="1"/>
          <w:wAfter w:w="420" w:type="dxa"/>
          <w:trHeight w:val="239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Reading: Queen Elizabeth I and the boy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from Bisley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Czytanie: Artykuł na temat teorii spiskowej dotyczącej królowej Elżbiety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Państwo i społeczeństwo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struktura państwa,</w:t>
            </w:r>
            <w:r w:rsidRPr="00AC7F05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urzędy, 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polityka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i uzasadnia je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posiada podstawową wiedzę o krajach anglojęzycznych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14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III 1, 4,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3,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IX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103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69</w:t>
            </w:r>
          </w:p>
        </w:tc>
      </w:tr>
      <w:tr w:rsidR="006549F2" w:rsidRPr="006549F2" w:rsidTr="00AC7F05">
        <w:trPr>
          <w:gridAfter w:val="1"/>
          <w:wAfter w:w="420" w:type="dxa"/>
          <w:trHeight w:val="296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in context: Modal verbs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of speculation and deduction –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present and past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Gramatyka: Czasowniki modalne spekulowania i dedukcji - teraźniejszość i przeszłość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modalne spekulowania i dedukcji - teraźniejszość i przeszłość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Państwo i społeczeństwo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wydarzenia i zjawiska społeczne, 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struktura państwa,</w:t>
            </w:r>
            <w:r w:rsidRPr="00AC7F05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urzędy, organizacje społeczne i międzynarodowe, 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polityka,</w:t>
            </w:r>
            <w:r w:rsidRPr="00AC7F05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problemy współczesnego świata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pewność, przypuszczenie, wątpliwości dotyczące zdarzeń z teraźniejszości i przyszłości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sformułowane w tym języku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14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1,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            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104-105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70</w:t>
            </w:r>
          </w:p>
        </w:tc>
      </w:tr>
      <w:tr w:rsidR="006549F2" w:rsidRPr="006549F2" w:rsidTr="00AC7F05">
        <w:trPr>
          <w:gridAfter w:val="1"/>
          <w:wAfter w:w="420" w:type="dxa"/>
          <w:trHeight w:val="39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vocabulary: Adjective sufixes + Listening: An important event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Tworzenie przymiotników przy pomocy przyrostków + Słuchanie: Ważne wydarzenie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przymiotników przy pomocy przyrostków: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-y, -ic, -able, -ible, -ful, -less, -al, -ous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imprezy sportowe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Państwo i społeczeństwo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wydarzenia i zjawiska społeczne, problemy współczesnego świata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angielskim informacje zawarte w materiałach wizualnych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przekazuje w języku angielskim informacje sformułowane w tym języku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10, 14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1,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105-106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71</w:t>
            </w:r>
          </w:p>
        </w:tc>
      </w:tr>
      <w:tr w:rsidR="006549F2" w:rsidRPr="006549F2" w:rsidTr="00AC7F05">
        <w:trPr>
          <w:gridAfter w:val="1"/>
          <w:wAfter w:w="420" w:type="dxa"/>
          <w:trHeight w:val="324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in context: Third conditional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Gramatyka: Zdania warunkowe typu trzeciego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Zdania warunkowe typu trzeciego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Państwo i społeczeństwo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* wydarzenia i zjawiska społeczne, 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gospodarka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t>,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problemy współczesnego świata, 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polityka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i wydarzeniach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rozważa sytuacje hipotetyczne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opinie, pyta o opinie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sformułowane w tym języku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14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 2,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 10 R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106-107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72</w:t>
            </w:r>
          </w:p>
        </w:tc>
      </w:tr>
      <w:tr w:rsidR="006549F2" w:rsidRPr="006549F2" w:rsidTr="00AC7F05">
        <w:trPr>
          <w:gridAfter w:val="1"/>
          <w:wAfter w:w="420" w:type="dxa"/>
          <w:trHeight w:val="254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reference &amp; Language checkpoint Unit 9: Modal verbs of speculation and deduction – Present and Past; Third conditional; Nations, State and politics; Adjective sufixes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Utrwalenie gramatyki i słownictwa z rozdziału 9: Czasowniki modalne spekulacji i dedukcji - teraźniejszość i przeszłość;  Zdania warunkowe typu trzeciego; Słownictwo związane z organizacją państwa; Tworzenie przymiotników przy pomocy przyrostków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Czasowniki modalne spekulacji i dedukcji - teraźniejszość i przeszłość;  Zdania warunkowe typu trzeciego; Słownictwo związane z organizacją państwa; Tworzenie przymiotników przy pomocy przyrostków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152-153</w:t>
            </w:r>
          </w:p>
        </w:tc>
      </w:tr>
      <w:tr w:rsidR="006549F2" w:rsidRPr="006549F2" w:rsidTr="00AC7F05">
        <w:trPr>
          <w:gridAfter w:val="1"/>
          <w:wAfter w:w="420" w:type="dxa"/>
          <w:trHeight w:val="395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speaking: Describing photos - 2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Mówienie: Opisywanie ilustracji - 2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Wyrażenia przydatne przy spekulowaniu i dedukowaniu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Sport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imprezy sportowe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Państwo i społeczeństwo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wydarzenia i zjawiska społeczne,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problemy współczesnego świata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ludzi, przedmioty, miejsca i zjawiska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i uzasadnia swoje opinie, ustosunkowuje się do opinii innych osób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opisuje uczucia i emocje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wyraża pewność, przypuszczenie, wątpliwości dotyczące zdarzeń z teraźniejszości i przyszłości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zawarte w materiałach wizualnych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posiada podstawową wiedzę o krajach anglojęzycznych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10, 14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6, 7, 9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IX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 s. 108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73</w:t>
            </w:r>
          </w:p>
        </w:tc>
      </w:tr>
      <w:tr w:rsidR="006549F2" w:rsidRPr="006549F2" w:rsidTr="00AC7F05">
        <w:trPr>
          <w:gridAfter w:val="1"/>
          <w:wAfter w:w="420" w:type="dxa"/>
          <w:trHeight w:val="126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Everyday English Unit 9: What should be done? (how to exchange opinions on important issues)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Język angielski na co dzień - Rozdział 9: Wymiana opinii na temat problemów współczesnego świata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Wyrażenia przydatne w dyskusji: przedstawianie opinii, pytanie o rozwiązanie, proponowanie rozwiązania problemu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310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79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writing: A story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Pisanie: Opowiadanie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Czasy przeszłe, used to, czasowniki modalne dedukcji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Państwo i społeczeństwo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wydarzenia i zjawiska społeczne, problemy współczesnego świata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wyciąga wnioski wynikające z informacji zawartych w tekście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 i wydarzeniach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opisuje uczucia i emocje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pewność, przypuszczenie, wątpliwości dotyczące zdarzeń z przyszłości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4, 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2, 7, 9, 11, 12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109, 160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74</w:t>
            </w:r>
          </w:p>
        </w:tc>
      </w:tr>
      <w:tr w:rsidR="006549F2" w:rsidRPr="006549F2" w:rsidTr="00AC7F05">
        <w:trPr>
          <w:gridAfter w:val="1"/>
          <w:wAfter w:w="420" w:type="dxa"/>
          <w:trHeight w:val="310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Integrating Skills Unit 8: Social and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international organisations; Domestic and international problems; Social policy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Doskonalenie umiejętności językowych z rozdziału 8: Społeczne i międzynarodowe organizacje, problemy współczesnego świata, polityka społeczna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dotyczące problemów współczesnego świata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Państwo i społeczeństwo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wydarzenia i zjawiska społeczne, organizacje społeczne i międzynarodowe, problemy współczesnego świata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odróżnia informacje o faktach od opinii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 swoje opinie i uzasadnia je, pyta o opinie</w:t>
            </w:r>
          </w:p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4, 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110</w:t>
            </w:r>
          </w:p>
        </w:tc>
      </w:tr>
      <w:tr w:rsidR="006549F2" w:rsidRPr="006549F2" w:rsidTr="00AC7F05">
        <w:trPr>
          <w:gridAfter w:val="1"/>
          <w:wAfter w:w="420" w:type="dxa"/>
          <w:trHeight w:val="593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ze słuchu: dobieranie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tekstów pisanych: sterowane odpowiedzi na pytania (R)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Znajomość środków językowych: tłumaczenie zdań (R), uzupełnianie luk sterowanych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pisemna: rozprawka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ustna: opis ilustracji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 wydarzeniami i zjawiskami społecznymi oraz problemami współczesnego świata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Państwo i społeczeństwo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wydarzenia i zjawiska społeczne, organizacje społeczne i międzynarodowe, problemy współczesnego świata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intencje nadawcy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znajduje w tekście określone informacje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opisuje ludzi, przedmioty, miejsca i zjawiska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czynnościach, doświadczeniach i wydarzeniach z przeszłości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opisuje uczucia i emocje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pisemnej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stawia tezę, przedstawia w logicznym porządku argumenty za i przeciw danej tezie lub rozwiązaniu, kończy wypowiedź konkluzją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Pr="00AC7F05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przekazuje w języku angielskim informacje sformułowane w języku polskim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14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2, 3, 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III  4, 5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1, 2, 6, 7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 8, 12, 13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VIII 3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112-113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75</w:t>
            </w:r>
          </w:p>
        </w:tc>
      </w:tr>
      <w:tr w:rsidR="006549F2" w:rsidRPr="006549F2" w:rsidTr="006549F2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124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Culture worksheets Unit 9: Important events - Public holidays around the world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Kultura - rozdział 9: Ważne wydarzenia - święta państwowe w różnych krajach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 dotyczące wydarzeń politycznych i społecznych na świecie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978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9: FUTURE LEADERS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9: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Considering social issues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Praca z filmem - rozdział 9: Dyskusja o problemach społecznych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przyimkowe z rzeczownikami, przymiotnikami i czasownikami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381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Vocabulary: Shops, shopping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Słownictwo: Sklepy i zakupy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 zakupami, np. rodzaje sklepów, środki płatnicze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rodzaje sklepów, towary i ich cechy, sprzedawanie i kupowanie, środki płatnicze, promocja i reklama, reklamacja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kontekst wypowiedzi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* określa myśl główną fragmentu tekstu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Tworzenie wypowiedzi ustnej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je, pyta o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 7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4,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III 1,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   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114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76</w:t>
            </w:r>
          </w:p>
        </w:tc>
      </w:tr>
      <w:tr w:rsidR="006549F2" w:rsidRPr="006549F2" w:rsidTr="00AC7F05">
        <w:trPr>
          <w:gridAfter w:val="1"/>
          <w:wAfter w:w="420" w:type="dxa"/>
          <w:trHeight w:val="988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Vocabulary builder Unit 10: Money matters; Confused words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Słownictwo z rozdziału 10 - ćwiczenia dodatkowe: Środki płatnicze; Często mylone słowa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 zakupami, finansami oraz usługami bankowymi i ubezpieczeniowymi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*sprzedawanie i kupowanie, 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 xml:space="preserve">finanse,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promocja i reklama, korzystanie z usług – 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w tym usług bankowych i ubezpieczeniowych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 7 R</w:t>
            </w:r>
            <w:r w:rsidRPr="00AC7F05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135</w:t>
            </w:r>
          </w:p>
        </w:tc>
      </w:tr>
      <w:tr w:rsidR="006549F2" w:rsidRPr="006549F2" w:rsidTr="00AC7F05">
        <w:trPr>
          <w:gridAfter w:val="1"/>
          <w:wAfter w:w="420" w:type="dxa"/>
          <w:trHeight w:val="25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Reading: An rticle about shopping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Czytanie: Artykuł na temat zakupów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 zakupami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sprzedawanie i kupowanie, promocja i reklama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wyciąga wnioski wynikające z informacji zawartych w tekście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i uzasadnia je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stosuje strategie komunikacyjne i kompensacyjne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1, 4, 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IV 3,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XIII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115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77</w:t>
            </w:r>
          </w:p>
        </w:tc>
      </w:tr>
      <w:tr w:rsidR="006549F2" w:rsidRPr="006549F2" w:rsidTr="00AC7F05">
        <w:trPr>
          <w:gridAfter w:val="1"/>
          <w:wAfter w:w="420" w:type="dxa"/>
          <w:trHeight w:val="225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in context: Pronouns: some-, any-, no-, every-; so and such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Zaimki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some-, any-, no-, every-; so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such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Zaimki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some-, any-, no-, every-; so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such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wyraża swoje opinie i uzasadnia je, pyta o opinie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7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       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                        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116-117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78</w:t>
            </w:r>
          </w:p>
        </w:tc>
      </w:tr>
      <w:tr w:rsidR="006549F2" w:rsidRPr="006549F2" w:rsidTr="00AC7F05">
        <w:trPr>
          <w:gridAfter w:val="1"/>
          <w:wAfter w:w="420" w:type="dxa"/>
          <w:trHeight w:val="339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LOG ON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Developing vocabulary: Collocations with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money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Listening: Shopping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dialogues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Słownictwo: Kolokacje z wyrazem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money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+ Słuchanie: Dialogi w sklepie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Kolokacje z wyrazem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money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sprzedawanie i kupowanie, środki płatnicze, promocja i reklama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określa myśl główną wypowiedzi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swoje opinie i uzasadnia 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samodzielnej pracy nad językiem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 2,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 3, 6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117-118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79</w:t>
            </w:r>
          </w:p>
        </w:tc>
      </w:tr>
      <w:tr w:rsidR="006549F2" w:rsidRPr="006549F2" w:rsidTr="00AC7F05">
        <w:trPr>
          <w:gridAfter w:val="1"/>
          <w:wAfter w:w="420" w:type="dxa"/>
          <w:trHeight w:val="253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in context: I wish and If only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Gramatyka: Konstrukcje z 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I wish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If only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Konstrukcje z 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I wish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If only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ustnej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rozważa sytuacje hipotetyczne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Tworzenie wypowiedzi pisemnej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rozważa sytuacje hipotetyczne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Reagowanie ustne na wypowiedzi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wyraża i uzasadnia swoje upodobania, preferencje, intencje i pragnienia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IV 10 R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V 10 R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VI 5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1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118-119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80</w:t>
            </w:r>
          </w:p>
        </w:tc>
      </w:tr>
      <w:tr w:rsidR="006549F2" w:rsidRPr="006549F2" w:rsidTr="00AC7F05">
        <w:trPr>
          <w:gridAfter w:val="1"/>
          <w:wAfter w:w="420" w:type="dxa"/>
          <w:trHeight w:val="225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Grammar reference &amp; Language checkpoint Unit 10: Pronouns: some-, any-, no-, every-; So and such, I wish and If only; Shops, shopping, Collocations with money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Utrwalenie gramatyki i słownictwa z rozdziału 10: Zaimki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some-, any-, no-, every-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, konstrukcje z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so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such;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Konstrukcje z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I wish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i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 If only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 Słownictwo związane z zakupami;  Kolokacje z wyrazem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money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Zaimki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some-, any-, no-, every-,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konstrukcje z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so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such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Konstrukcje z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 xml:space="preserve">I wish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If only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;  Słownictwo związane z zakupami;  Kolokacje z wyrazem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money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154-155</w:t>
            </w:r>
          </w:p>
        </w:tc>
      </w:tr>
      <w:tr w:rsidR="006549F2" w:rsidRPr="006549F2" w:rsidTr="00AC7F05">
        <w:trPr>
          <w:gridAfter w:val="1"/>
          <w:wAfter w:w="420" w:type="dxa"/>
          <w:trHeight w:val="310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speaking: At a clothes shop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Mówienie: Rozmowa w sklepie odzieżowym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kupowaniu/sprzedawaniu ubrań i reklamowaniu towaru w sklepie odzieżowym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rodzaje sklepów, towary i ich cechy, sprzedawanie i kupowanie, środki płatnicze, promocja i reklama, reklamacja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układa informacje w określonym porządku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prowadzi proste negocjacje w sytuacjach życia codziennego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obcym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7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 5, 6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 3, 8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 s. 120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81</w:t>
            </w:r>
          </w:p>
        </w:tc>
      </w:tr>
      <w:tr w:rsidR="006549F2" w:rsidRPr="006549F2" w:rsidTr="00AC7F05">
        <w:trPr>
          <w:gridAfter w:val="1"/>
          <w:wAfter w:w="420" w:type="dxa"/>
          <w:trHeight w:val="1253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Everyday English Unit 10: Highly recommended! (how to to write a product review on a website)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Język angielski na co dzień - Rozdział 10: Pisanie opinii o towarze na stronie internetowej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przydatne przy pisaniu opinii o towarze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409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Developing writing: A formal email of complaint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Pisanie: Formalny email z zażaleniem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Wyrażenia łączące stosowane w formalnych listach i emailach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towary i ich cechy, sprzedawanie i kupowanie, reklamacja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układa informacje w określonym porządku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opowiada o doświadczeniach i wydarzeniach z przeszłości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pisemnej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opowiada o doświadczeniach i wydarzeniach z przeszłości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 xml:space="preserve">* stosuje formalny lub nieformalny styl wypowiedzi adekwatnie do sytuacji 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Reagowanie pisemne na wypowiedzi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proponuje, przyjmuje i odrzuca propozycje; prowadzi negocjacje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ostrzega, nakazuje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wyraża prośbę oraz zgodę lub odmowę spełnienia prośby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wykorzystuje techniki pracy samodzielnej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 posiada świadomość językową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7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III 4, 6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2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 2, 3, 12, 13 R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VII  8, 11, 12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121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82</w:t>
            </w:r>
          </w:p>
        </w:tc>
      </w:tr>
      <w:tr w:rsidR="006549F2" w:rsidRPr="006549F2" w:rsidTr="00AC7F05">
        <w:trPr>
          <w:gridAfter w:val="1"/>
          <w:wAfter w:w="420" w:type="dxa"/>
          <w:trHeight w:val="4096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Integrating Skills Unit 10: Advertising; Ethical problems in advertising; Services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Doskonalenie umiejętności językowych z rozdziału 10: Problemy etyczne związane z reklamą; Usługi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 reklamą oraz korzystaniem z usług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t>Człowiek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br/>
              <w:t>* społeczny i osobisty system wartości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Zakupy i usługi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promocja i reklama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, 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t>korzystanie z usług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t>* odróżnia informacje o faktach od opinii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rozpoznaje związki między poszczególnymi częściami tekstu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Tworzenie wypowiedzi ustnej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fakty z teraźniejszości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i uzasadnia swoje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wyraża  swoje opinie i uzasadnia je, pyta o opinie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przekazuje w języku angielskim informacje zawarte w materiałach wizualnych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przedstawia publicznie w języku angielskim wcześniej przygotowany materiał (prezentację)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współdziała w grupie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t>I 1 R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br/>
              <w:t>I 7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t>II 8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5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IV 3, 6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 3,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VIII 1, 4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s. 122</w:t>
            </w:r>
          </w:p>
        </w:tc>
      </w:tr>
      <w:tr w:rsidR="006549F2" w:rsidRPr="006549F2" w:rsidTr="00AC7F05">
        <w:trPr>
          <w:gridAfter w:val="1"/>
          <w:wAfter w:w="420" w:type="dxa"/>
          <w:trHeight w:val="5514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lastRenderedPageBreak/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89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Skills Checkpoint Unit 10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Powtórzenie wiadomości i umiejętności z rozdziału 10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l-PL"/>
              </w:rPr>
              <w:t>Przygotowanie do matury: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Rozumienie ze słuchu:  sterowane odpowiedzi na pytania (R)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tekstów pisanych: uzupełnianie luk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Znajomość środków językowych: tłumaczenie wskazówek, wybór wielokrotny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Wypowiedź pisemna: list formalny (R)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Wypowiedź ustna: rozmowa z odgrywaniem roli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zrobieniem zakupów i korzystaniem z usług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Zakupy i usługi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rodzaje sklepów, towary i ich cechy, sprzedawanie i kupowanie, środki płatnicze, promocja i reklama, reklamacja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Rozumienie wypowiedzi ustnej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określa intencje nadawcy wypowiedzi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znajduje w wypowiedzi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Rozumienie wypowiedzi pisemnej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znajduje w tekście określone informacje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Tworzenie wypowiedzi pisemnej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opowiada o doświadczeniach i wydarzeniach z przeszłości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przedstawia fakty z teraźniejszości i przeszłości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zasady konstruowania tekstów o różnym charakterze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stosuje formalny lub nieformalny styl wypowiedzi adekwatnie do sytuacji</w:t>
            </w:r>
            <w:r w:rsidRPr="00AC7F05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Reagowanie ustne na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uzyskuje i przekazuje informacje i wyjaśnienia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prowadzi proste negocjacje w sytuacjach życia codziennego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Reagowanie pisemne na wypowiedzi -Uczeń: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proponuje, prowadzi negocjacje</w:t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br/>
              <w:t>* wyraża prośbę</w:t>
            </w:r>
            <w:r w:rsidRPr="00AC7F05">
              <w:rPr>
                <w:rFonts w:ascii="Calibri" w:eastAsia="Times New Roman" w:hAnsi="Calibri" w:cs="Times New Roman"/>
                <w:color w:val="7030A0"/>
                <w:sz w:val="16"/>
                <w:szCs w:val="16"/>
                <w:lang w:eastAsia="pl-PL"/>
              </w:rPr>
              <w:t xml:space="preserve">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Przetwarzanie wypowiedzi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przekazuje w języku polskim lub angielskim informacje sformułowane w języku angielskim 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* przekazuje w języku angielskim informacje sformułowane w języku polskim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 xml:space="preserve">Inne 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-Uczeń: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* dokonuje samooceny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* współdziała w grupie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 7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II 3, 5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III 4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 2, 3, 12, 13 R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 3, 8</w:t>
            </w:r>
            <w:r w:rsidRPr="006549F2">
              <w:rPr>
                <w:rFonts w:ascii="Calibri" w:eastAsia="Times New Roman" w:hAnsi="Calibri" w:cs="Times New Roman"/>
                <w:color w:val="00B050"/>
                <w:sz w:val="16"/>
                <w:szCs w:val="16"/>
                <w:lang w:eastAsia="pl-PL"/>
              </w:rPr>
              <w:br/>
            </w:r>
            <w:r w:rsidRPr="00AC7F05">
              <w:rPr>
                <w:rFonts w:ascii="Calibri" w:eastAsia="Times New Roman" w:hAnsi="Calibri" w:cs="Times New Roman"/>
                <w:b/>
                <w:color w:val="7030A0"/>
                <w:sz w:val="16"/>
                <w:szCs w:val="16"/>
                <w:lang w:eastAsia="pl-PL"/>
              </w:rPr>
              <w:t>VII 8, 12 R</w:t>
            </w: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br/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VIII 2, 3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XI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SB ss. 124-125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WB s. 83</w:t>
            </w:r>
          </w:p>
        </w:tc>
      </w:tr>
      <w:tr w:rsidR="006549F2" w:rsidRPr="006549F2" w:rsidTr="006549F2">
        <w:trPr>
          <w:gridAfter w:val="1"/>
          <w:wAfter w:w="420" w:type="dxa"/>
          <w:trHeight w:val="600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Test: Sprawdzenie wiadomości i umiejętności z rozdziału 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937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Culture worksheets Unit 10: Shopping habits around the world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Kultura - rozdział 10: Robienie zakupów w różnych miejscach na świecie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Rodzaje sklepów, usługi, liczby i kwoty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  <w:tr w:rsidR="006549F2" w:rsidRPr="006549F2" w:rsidTr="00AC7F05">
        <w:trPr>
          <w:gridAfter w:val="1"/>
          <w:wAfter w:w="420" w:type="dxa"/>
          <w:trHeight w:val="111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Rozdział 10: THE MATERIAL WORLD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Life skills: worksheets and videos Unit 10: Managing your money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>Praca z filmem - rozdział 10: Zarządzanie swoimi pieniędzmi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240" w:line="240" w:lineRule="auto"/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t>Słownictwo związane z finansami</w:t>
            </w:r>
            <w:r w:rsidRPr="006549F2">
              <w:rPr>
                <w:rFonts w:ascii="Calibri" w:eastAsia="Times New Roman" w:hAnsi="Calibri" w:cs="Times New Roman"/>
                <w:sz w:val="16"/>
                <w:szCs w:val="16"/>
                <w:lang w:eastAsia="pl-PL"/>
              </w:rPr>
              <w:br/>
              <w:t xml:space="preserve">Wyrażenia z czasownikiem </w:t>
            </w:r>
            <w:r w:rsidRPr="006549F2">
              <w:rPr>
                <w:rFonts w:ascii="Calibri" w:eastAsia="Times New Roman" w:hAnsi="Calibri" w:cs="Times New Roman"/>
                <w:i/>
                <w:iCs/>
                <w:sz w:val="16"/>
                <w:szCs w:val="16"/>
                <w:lang w:eastAsia="pl-PL"/>
              </w:rPr>
              <w:t>make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hideMark/>
          </w:tcPr>
          <w:p w:rsidR="006549F2" w:rsidRPr="006549F2" w:rsidRDefault="006549F2" w:rsidP="006549F2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</w:pPr>
            <w:r w:rsidRPr="006549F2">
              <w:rPr>
                <w:rFonts w:ascii="Calibri" w:eastAsia="Times New Roman" w:hAnsi="Calibri" w:cs="Times New Roman"/>
                <w:color w:val="FF0000"/>
                <w:sz w:val="16"/>
                <w:szCs w:val="16"/>
                <w:lang w:eastAsia="pl-PL"/>
              </w:rPr>
              <w:t> </w:t>
            </w:r>
          </w:p>
        </w:tc>
      </w:tr>
    </w:tbl>
    <w:p w:rsidR="00F90AF0" w:rsidRPr="006549F2" w:rsidRDefault="00F90AF0">
      <w:pPr>
        <w:rPr>
          <w:sz w:val="16"/>
          <w:szCs w:val="16"/>
        </w:rPr>
      </w:pPr>
    </w:p>
    <w:sectPr w:rsidR="00F90AF0" w:rsidRPr="006549F2" w:rsidSect="00B36EF5">
      <w:footerReference w:type="default" r:id="rId8"/>
      <w:pgSz w:w="16838" w:h="11906" w:orient="landscape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54C" w:rsidRDefault="00B9054C" w:rsidP="00E714C1">
      <w:pPr>
        <w:spacing w:after="0" w:line="240" w:lineRule="auto"/>
      </w:pPr>
      <w:r>
        <w:separator/>
      </w:r>
    </w:p>
  </w:endnote>
  <w:endnote w:type="continuationSeparator" w:id="0">
    <w:p w:rsidR="00B9054C" w:rsidRDefault="00B9054C" w:rsidP="00E71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(Body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4462279"/>
      <w:docPartObj>
        <w:docPartGallery w:val="Page Numbers (Bottom of Page)"/>
        <w:docPartUnique/>
      </w:docPartObj>
    </w:sdtPr>
    <w:sdtContent>
      <w:p w:rsidR="006549F2" w:rsidRDefault="006549F2">
        <w:pPr>
          <w:pStyle w:val="Stopka"/>
          <w:jc w:val="right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E3C6170" wp14:editId="4D72E9DE">
                  <wp:simplePos x="0" y="0"/>
                  <wp:positionH relativeFrom="column">
                    <wp:posOffset>43891</wp:posOffset>
                  </wp:positionH>
                  <wp:positionV relativeFrom="paragraph">
                    <wp:posOffset>1931</wp:posOffset>
                  </wp:positionV>
                  <wp:extent cx="8434425" cy="277977"/>
                  <wp:effectExtent l="0" t="0" r="0" b="0"/>
                  <wp:wrapNone/>
                  <wp:docPr id="2" name="Prostokąt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8434425" cy="277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6549F2" w:rsidRPr="007840D7" w:rsidRDefault="006549F2" w:rsidP="00993850">
                              <w:pPr>
                                <w:jc w:val="center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7840D7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Checkp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oint </w:t>
                              </w:r>
                              <w:r w:rsidR="00B36EF5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B1+</w:t>
                              </w:r>
                              <w:r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rozkład materiału </w:t>
                              </w:r>
                              <w:r w:rsidR="00B36EF5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>NPP</w:t>
                              </w:r>
                              <w:r w:rsidRPr="007840D7"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 © Macmillan Polska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5E3C6170" id="Prostokąt 2" o:spid="_x0000_s1026" style="position:absolute;left:0;text-align:left;margin-left:3.45pt;margin-top:.15pt;width:664.15pt;height:21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HhQjgIAAGgFAAAOAAAAZHJzL2Uyb0RvYy54bWysVF9P2zAQf5+072D5faTNygoRKapATJMQ&#10;VIOJZ9exSTTH59luk+5934wPtrOdhg7QHqblwTnfn9/98d2dnfetIlthXQO6pNOjCSVCc6ga/VjS&#10;b/dXH04ocZ7piinQoqQ74ej54v27s84UIocaVCUsQRDtis6UtPbeFFnmeC1a5o7ACI1CCbZlHq/2&#10;Mass6xC9VVk+mXzKOrCVscCFc8i9TEK6iPhSCu5vpXTCE1VSjM3H08ZzHc5sccaKR8tM3fAhDPYP&#10;UbSs0eh0hLpknpGNbV5BtQ234ED6Iw5tBlI2XMQcMJvp5EU2dzUzIuaCxXFmLJP7f7D8ZruypKlK&#10;mlOiWYtPtMIAPXx/+uVJHurTGVeg2p1Z2eHmkAzJ9tK24Y9pkD7WdDfWVPSecGSezD7OZvkxJRxl&#10;+Xx+Op8H0OzZ2ljnPwtoSSBKavHNYinZ9tr5pLpXCc40XDVKIZ8VSv/BQMzAyULAKcRI+Z0SSfur&#10;kJgqBpVHB7HJxIWyZMuwPRjnQvtpEtWsEol9PMFvCHm0iAkojYABWWJAI/YAEBr4NXZKZ9APpiL2&#10;6Gg8+VtgyXi0iJ5B+9G4bTTYtwAUZjV4Tvr7IqXShCr5ft2jSiDXUO2wJyykYXGGXzX4MtfM+RWz&#10;OB04Rzjx/hYPqaArKQwUJTXYn2/xgz42LUop6XDaSup+bJgVlKgvGtv5dDqbhfGMl9nxPMeLPZSs&#10;DyV6014AvtgUd4vhkQz6Xu1JaaF9wMWwDF5RxDRH3yXl3u4vFz5tAVwtXCyXUQ1H0jB/re8MD+Ch&#10;wKHz7vsHZs3Qnh4b+wb2k8mKF12adIOlhuXGg2xiCz/XdSg9jnPsoWH1hH1xeI9azwty8RsAAP//&#10;AwBQSwMEFAAGAAgAAAAhAJPylG7bAAAABgEAAA8AAABkcnMvZG93bnJldi54bWxMjk1PwzAQRO9I&#10;/AdrkbhRp02pSsimAiSEUA8VBe6OvU0i4nUUOx/997gnOI5m9Oblu9m2YqTeN44RlosEBLF2puEK&#10;4evz9W4LwgfFRrWOCeFMHnbF9VWuMuMm/qDxGCoRIewzhVCH0GVSel2TVX7hOuLYnVxvVYixr6Tp&#10;1RThtpWrJNlIqxqOD7Xq6KUm/XMcLMK3Oz1PVpf8Pp4PzfC277Xe7hFvb+anRxCB5vA3hot+VIci&#10;OpVuYONFi7B5iEOEFMSlTNP7FYgSYb1egixy+V+/+AUAAP//AwBQSwECLQAUAAYACAAAACEAtoM4&#10;kv4AAADhAQAAEwAAAAAAAAAAAAAAAAAAAAAAW0NvbnRlbnRfVHlwZXNdLnhtbFBLAQItABQABgAI&#10;AAAAIQA4/SH/1gAAAJQBAAALAAAAAAAAAAAAAAAAAC8BAABfcmVscy8ucmVsc1BLAQItABQABgAI&#10;AAAAIQATwHhQjgIAAGgFAAAOAAAAAAAAAAAAAAAAAC4CAABkcnMvZTJvRG9jLnhtbFBLAQItABQA&#10;BgAIAAAAIQCT8pRu2wAAAAYBAAAPAAAAAAAAAAAAAAAAAOgEAABkcnMvZG93bnJldi54bWxQSwUG&#10;AAAAAAQABADzAAAA8AUAAAAA&#10;" filled="f" stroked="f" strokeweight="1pt">
                  <v:textbox>
                    <w:txbxContent>
                      <w:p w:rsidR="006549F2" w:rsidRPr="007840D7" w:rsidRDefault="006549F2" w:rsidP="00993850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7840D7">
                          <w:rPr>
                            <w:color w:val="000000" w:themeColor="text1"/>
                            <w:sz w:val="18"/>
                            <w:szCs w:val="18"/>
                          </w:rPr>
                          <w:t>Checkp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oint </w:t>
                        </w:r>
                        <w:r w:rsidR="00B36EF5">
                          <w:rPr>
                            <w:color w:val="000000" w:themeColor="text1"/>
                            <w:sz w:val="18"/>
                            <w:szCs w:val="18"/>
                          </w:rPr>
                          <w:t>B1+</w:t>
                        </w:r>
                        <w:r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rozkład materiału </w:t>
                        </w:r>
                        <w:r w:rsidR="00B36EF5">
                          <w:rPr>
                            <w:color w:val="000000" w:themeColor="text1"/>
                            <w:sz w:val="18"/>
                            <w:szCs w:val="18"/>
                          </w:rPr>
                          <w:t>NPP</w:t>
                        </w:r>
                        <w:r w:rsidRPr="007840D7">
                          <w:rPr>
                            <w:color w:val="000000" w:themeColor="text1"/>
                            <w:sz w:val="18"/>
                            <w:szCs w:val="18"/>
                          </w:rPr>
                          <w:t xml:space="preserve">  © Macmillan Polska 2019</w:t>
                        </w:r>
                      </w:p>
                    </w:txbxContent>
                  </v:textbox>
                </v:rect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C7F05">
          <w:rPr>
            <w:noProof/>
          </w:rPr>
          <w:t>53</w:t>
        </w:r>
        <w:r>
          <w:fldChar w:fldCharType="end"/>
        </w:r>
      </w:p>
    </w:sdtContent>
  </w:sdt>
  <w:p w:rsidR="006549F2" w:rsidRDefault="006549F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54C" w:rsidRDefault="00B9054C" w:rsidP="00E714C1">
      <w:pPr>
        <w:spacing w:after="0" w:line="240" w:lineRule="auto"/>
      </w:pPr>
      <w:r>
        <w:separator/>
      </w:r>
    </w:p>
  </w:footnote>
  <w:footnote w:type="continuationSeparator" w:id="0">
    <w:p w:rsidR="00B9054C" w:rsidRDefault="00B9054C" w:rsidP="00E71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Times New Roman"/>
        <w:b w:val="0"/>
        <w:sz w:val="12"/>
      </w:rPr>
    </w:lvl>
  </w:abstractNum>
  <w:abstractNum w:abstractNumId="1" w15:restartNumberingAfterBreak="0">
    <w:nsid w:val="0D216A3C"/>
    <w:multiLevelType w:val="hybridMultilevel"/>
    <w:tmpl w:val="E4E49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F02E4"/>
    <w:multiLevelType w:val="hybridMultilevel"/>
    <w:tmpl w:val="909C40DE"/>
    <w:lvl w:ilvl="0" w:tplc="0F98A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850ED"/>
    <w:multiLevelType w:val="hybridMultilevel"/>
    <w:tmpl w:val="A09268A6"/>
    <w:lvl w:ilvl="0" w:tplc="0F98AB2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AC3"/>
    <w:rsid w:val="00002583"/>
    <w:rsid w:val="00050273"/>
    <w:rsid w:val="0005425D"/>
    <w:rsid w:val="00083791"/>
    <w:rsid w:val="00086DA6"/>
    <w:rsid w:val="000B0497"/>
    <w:rsid w:val="000B2AC3"/>
    <w:rsid w:val="000B6684"/>
    <w:rsid w:val="00120523"/>
    <w:rsid w:val="00127AE0"/>
    <w:rsid w:val="00153ED9"/>
    <w:rsid w:val="00181C6F"/>
    <w:rsid w:val="001D28CC"/>
    <w:rsid w:val="00206FCE"/>
    <w:rsid w:val="00207FFD"/>
    <w:rsid w:val="002439F8"/>
    <w:rsid w:val="002613E9"/>
    <w:rsid w:val="00272AA3"/>
    <w:rsid w:val="002829B8"/>
    <w:rsid w:val="00293311"/>
    <w:rsid w:val="002A1BFE"/>
    <w:rsid w:val="002D632C"/>
    <w:rsid w:val="002E4ADA"/>
    <w:rsid w:val="00330DD0"/>
    <w:rsid w:val="003512FD"/>
    <w:rsid w:val="003A1956"/>
    <w:rsid w:val="003B1D7D"/>
    <w:rsid w:val="003D7AB7"/>
    <w:rsid w:val="003E33A8"/>
    <w:rsid w:val="004314D3"/>
    <w:rsid w:val="00432989"/>
    <w:rsid w:val="00466758"/>
    <w:rsid w:val="004A1EF4"/>
    <w:rsid w:val="004B7E8C"/>
    <w:rsid w:val="004E252C"/>
    <w:rsid w:val="004F1458"/>
    <w:rsid w:val="004F1EF8"/>
    <w:rsid w:val="005013AF"/>
    <w:rsid w:val="00501D75"/>
    <w:rsid w:val="00523D8F"/>
    <w:rsid w:val="00527CBE"/>
    <w:rsid w:val="005358B4"/>
    <w:rsid w:val="00541065"/>
    <w:rsid w:val="00552F3A"/>
    <w:rsid w:val="00553170"/>
    <w:rsid w:val="00571263"/>
    <w:rsid w:val="005C257E"/>
    <w:rsid w:val="005C5C57"/>
    <w:rsid w:val="0061686D"/>
    <w:rsid w:val="0061712D"/>
    <w:rsid w:val="00632AC8"/>
    <w:rsid w:val="006431C5"/>
    <w:rsid w:val="00653585"/>
    <w:rsid w:val="006549F2"/>
    <w:rsid w:val="00661653"/>
    <w:rsid w:val="006B5C48"/>
    <w:rsid w:val="006C2538"/>
    <w:rsid w:val="006C4A8F"/>
    <w:rsid w:val="006C5EC3"/>
    <w:rsid w:val="006D3661"/>
    <w:rsid w:val="006E5FED"/>
    <w:rsid w:val="007038B1"/>
    <w:rsid w:val="0071038C"/>
    <w:rsid w:val="007353A6"/>
    <w:rsid w:val="00760802"/>
    <w:rsid w:val="00761AF3"/>
    <w:rsid w:val="007A30AB"/>
    <w:rsid w:val="007B71FF"/>
    <w:rsid w:val="007C5461"/>
    <w:rsid w:val="007E0D8A"/>
    <w:rsid w:val="007F2271"/>
    <w:rsid w:val="008170F5"/>
    <w:rsid w:val="00826A01"/>
    <w:rsid w:val="00842031"/>
    <w:rsid w:val="00844C3A"/>
    <w:rsid w:val="00851935"/>
    <w:rsid w:val="00863CE0"/>
    <w:rsid w:val="008B271B"/>
    <w:rsid w:val="008B7961"/>
    <w:rsid w:val="008C64B9"/>
    <w:rsid w:val="008E655E"/>
    <w:rsid w:val="00956314"/>
    <w:rsid w:val="00970A3C"/>
    <w:rsid w:val="0097114E"/>
    <w:rsid w:val="00973DAF"/>
    <w:rsid w:val="009811AD"/>
    <w:rsid w:val="00993850"/>
    <w:rsid w:val="009B7AD4"/>
    <w:rsid w:val="009E31AB"/>
    <w:rsid w:val="009F2994"/>
    <w:rsid w:val="00A00234"/>
    <w:rsid w:val="00A008A0"/>
    <w:rsid w:val="00A04E6E"/>
    <w:rsid w:val="00A14EBA"/>
    <w:rsid w:val="00A4279F"/>
    <w:rsid w:val="00A53841"/>
    <w:rsid w:val="00A7787A"/>
    <w:rsid w:val="00A93709"/>
    <w:rsid w:val="00AA6311"/>
    <w:rsid w:val="00AB6FC2"/>
    <w:rsid w:val="00AC7F05"/>
    <w:rsid w:val="00AD70BB"/>
    <w:rsid w:val="00B01E78"/>
    <w:rsid w:val="00B262CC"/>
    <w:rsid w:val="00B320F1"/>
    <w:rsid w:val="00B32656"/>
    <w:rsid w:val="00B36EF5"/>
    <w:rsid w:val="00B601FF"/>
    <w:rsid w:val="00B841C8"/>
    <w:rsid w:val="00B9054C"/>
    <w:rsid w:val="00B940C9"/>
    <w:rsid w:val="00BA407B"/>
    <w:rsid w:val="00BB71D7"/>
    <w:rsid w:val="00BC2704"/>
    <w:rsid w:val="00BC5A13"/>
    <w:rsid w:val="00BE3637"/>
    <w:rsid w:val="00C0699A"/>
    <w:rsid w:val="00C628D5"/>
    <w:rsid w:val="00CD475A"/>
    <w:rsid w:val="00D00AC7"/>
    <w:rsid w:val="00D40CC7"/>
    <w:rsid w:val="00D748FD"/>
    <w:rsid w:val="00DC233F"/>
    <w:rsid w:val="00DE3A3D"/>
    <w:rsid w:val="00E016C8"/>
    <w:rsid w:val="00E54D0B"/>
    <w:rsid w:val="00E706FB"/>
    <w:rsid w:val="00E70FC1"/>
    <w:rsid w:val="00E714C1"/>
    <w:rsid w:val="00EA5321"/>
    <w:rsid w:val="00ED14BF"/>
    <w:rsid w:val="00F1577A"/>
    <w:rsid w:val="00F271F3"/>
    <w:rsid w:val="00F510A5"/>
    <w:rsid w:val="00F90AF0"/>
    <w:rsid w:val="00F940E6"/>
    <w:rsid w:val="00F96D60"/>
    <w:rsid w:val="00FA148B"/>
    <w:rsid w:val="00FB2D25"/>
    <w:rsid w:val="00FC5699"/>
    <w:rsid w:val="00FF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5C83EFF-7370-4F53-AB11-42B240D1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A1EF4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A1EF4"/>
    <w:rPr>
      <w:color w:val="954F72"/>
      <w:u w:val="single"/>
    </w:rPr>
  </w:style>
  <w:style w:type="paragraph" w:customStyle="1" w:styleId="font0">
    <w:name w:val="font0"/>
    <w:basedOn w:val="Normalny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font5">
    <w:name w:val="font5"/>
    <w:basedOn w:val="Normalny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lang w:eastAsia="pl-PL"/>
    </w:rPr>
  </w:style>
  <w:style w:type="paragraph" w:customStyle="1" w:styleId="font6">
    <w:name w:val="font6"/>
    <w:basedOn w:val="Normalny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color w:val="000000"/>
      <w:lang w:eastAsia="pl-PL"/>
    </w:rPr>
  </w:style>
  <w:style w:type="paragraph" w:customStyle="1" w:styleId="font7">
    <w:name w:val="font7"/>
    <w:basedOn w:val="Normalny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font8">
    <w:name w:val="font8"/>
    <w:basedOn w:val="Normalny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B050"/>
      <w:lang w:eastAsia="pl-PL"/>
    </w:rPr>
  </w:style>
  <w:style w:type="paragraph" w:customStyle="1" w:styleId="font9">
    <w:name w:val="font9"/>
    <w:basedOn w:val="Normalny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lang w:eastAsia="pl-PL"/>
    </w:rPr>
  </w:style>
  <w:style w:type="paragraph" w:customStyle="1" w:styleId="font10">
    <w:name w:val="font10"/>
    <w:basedOn w:val="Normalny"/>
    <w:rsid w:val="004A1EF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pl-PL"/>
    </w:rPr>
  </w:style>
  <w:style w:type="paragraph" w:customStyle="1" w:styleId="font11">
    <w:name w:val="font11"/>
    <w:basedOn w:val="Normalny"/>
    <w:rsid w:val="004A1EF4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pl-PL"/>
    </w:rPr>
  </w:style>
  <w:style w:type="paragraph" w:customStyle="1" w:styleId="font12">
    <w:name w:val="font12"/>
    <w:basedOn w:val="Normalny"/>
    <w:rsid w:val="004A1EF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pl-PL"/>
    </w:rPr>
  </w:style>
  <w:style w:type="paragraph" w:customStyle="1" w:styleId="font13">
    <w:name w:val="font13"/>
    <w:basedOn w:val="Normalny"/>
    <w:rsid w:val="004A1EF4"/>
    <w:pPr>
      <w:spacing w:before="100" w:beforeAutospacing="1" w:after="100" w:afterAutospacing="1" w:line="240" w:lineRule="auto"/>
    </w:pPr>
    <w:rPr>
      <w:rFonts w:ascii="Calibri (Body)" w:eastAsia="Times New Roman" w:hAnsi="Calibri (Body)" w:cs="Times New Roman"/>
      <w:color w:val="000000"/>
      <w:lang w:eastAsia="pl-PL"/>
    </w:rPr>
  </w:style>
  <w:style w:type="paragraph" w:customStyle="1" w:styleId="xl63">
    <w:name w:val="xl63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4A1EF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4A1EF4"/>
    <w:pPr>
      <w:shd w:val="clear" w:color="000000" w:fill="80808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4A1EF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83">
    <w:name w:val="xl83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84">
    <w:name w:val="xl84"/>
    <w:basedOn w:val="Normalny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85">
    <w:name w:val="xl85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86">
    <w:name w:val="xl86"/>
    <w:basedOn w:val="Normalny"/>
    <w:rsid w:val="004A1EF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87">
    <w:name w:val="xl87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1">
    <w:name w:val="xl91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2">
    <w:name w:val="xl92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3">
    <w:name w:val="xl93"/>
    <w:basedOn w:val="Normalny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4">
    <w:name w:val="xl94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95">
    <w:name w:val="xl95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96">
    <w:name w:val="xl96"/>
    <w:basedOn w:val="Normalny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97">
    <w:name w:val="xl97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8">
    <w:name w:val="xl98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9">
    <w:name w:val="xl99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0">
    <w:name w:val="xl100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101">
    <w:name w:val="xl101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102">
    <w:name w:val="xl102"/>
    <w:basedOn w:val="Normalny"/>
    <w:rsid w:val="004A1EF4"/>
    <w:pP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3">
    <w:name w:val="xl103"/>
    <w:basedOn w:val="Normalny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rsid w:val="004A1EF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7">
    <w:name w:val="xl107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8">
    <w:name w:val="xl108"/>
    <w:basedOn w:val="Normalny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 (Body)" w:eastAsia="Times New Roman" w:hAnsi="Calibri (Body)" w:cs="Times New Roman"/>
      <w:sz w:val="24"/>
      <w:szCs w:val="24"/>
      <w:lang w:eastAsia="pl-PL"/>
    </w:rPr>
  </w:style>
  <w:style w:type="paragraph" w:customStyle="1" w:styleId="xl110">
    <w:name w:val="xl110"/>
    <w:basedOn w:val="Normalny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Calibri (Body)" w:eastAsia="Times New Roman" w:hAnsi="Calibri (Body)" w:cs="Times New Roman"/>
      <w:sz w:val="24"/>
      <w:szCs w:val="24"/>
      <w:lang w:eastAsia="pl-PL"/>
    </w:rPr>
  </w:style>
  <w:style w:type="paragraph" w:customStyle="1" w:styleId="xl111">
    <w:name w:val="xl111"/>
    <w:basedOn w:val="Normalny"/>
    <w:rsid w:val="004A1EF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 (Body)" w:eastAsia="Times New Roman" w:hAnsi="Calibri (Body)" w:cs="Times New Roman"/>
      <w:sz w:val="24"/>
      <w:szCs w:val="24"/>
      <w:lang w:eastAsia="pl-PL"/>
    </w:rPr>
  </w:style>
  <w:style w:type="paragraph" w:customStyle="1" w:styleId="xl112">
    <w:name w:val="xl112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 (Body)" w:eastAsia="Times New Roman" w:hAnsi="Calibri (Body)" w:cs="Times New Roman"/>
      <w:sz w:val="24"/>
      <w:szCs w:val="24"/>
      <w:lang w:eastAsia="pl-PL"/>
    </w:rPr>
  </w:style>
  <w:style w:type="paragraph" w:customStyle="1" w:styleId="xl113">
    <w:name w:val="xl113"/>
    <w:basedOn w:val="Normalny"/>
    <w:rsid w:val="004A1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 w:line="240" w:lineRule="auto"/>
      <w:textAlignment w:val="top"/>
    </w:pPr>
    <w:rPr>
      <w:rFonts w:ascii="Calibri (Body)" w:eastAsia="Times New Roman" w:hAnsi="Calibri (Body)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714C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71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14C1"/>
  </w:style>
  <w:style w:type="paragraph" w:styleId="Stopka">
    <w:name w:val="footer"/>
    <w:basedOn w:val="Normalny"/>
    <w:link w:val="StopkaZnak"/>
    <w:uiPriority w:val="99"/>
    <w:unhideWhenUsed/>
    <w:rsid w:val="00E71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1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9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14795</Words>
  <Characters>88771</Characters>
  <Application>Microsoft Office Word</Application>
  <DocSecurity>0</DocSecurity>
  <Lines>739</Lines>
  <Paragraphs>206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Trando-Wisniewska, Agnieszka, Macmillan</dc:creator>
  <cp:keywords/>
  <dc:description/>
  <cp:lastModifiedBy>Majewska, Magdalena</cp:lastModifiedBy>
  <cp:revision>5</cp:revision>
  <dcterms:created xsi:type="dcterms:W3CDTF">2019-08-19T14:20:00Z</dcterms:created>
  <dcterms:modified xsi:type="dcterms:W3CDTF">2019-08-19T14:58:00Z</dcterms:modified>
</cp:coreProperties>
</file>